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94" w:rsidRPr="00244E94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robotobold" w:eastAsia="Times New Roman" w:hAnsi="robotobold" w:cs="Arial"/>
          <w:b/>
          <w:bCs/>
          <w:color w:val="333333"/>
          <w:sz w:val="96"/>
          <w:szCs w:val="96"/>
          <w:lang w:eastAsia="ru-RU"/>
        </w:rPr>
      </w:pPr>
      <w:r w:rsidRPr="00244E94">
        <w:rPr>
          <w:rFonts w:ascii="robotobold" w:eastAsia="Times New Roman" w:hAnsi="robotobold" w:cs="Arial"/>
          <w:b/>
          <w:bCs/>
          <w:color w:val="333333"/>
          <w:sz w:val="96"/>
          <w:szCs w:val="96"/>
          <w:lang w:eastAsia="ru-RU"/>
        </w:rPr>
        <w:t>Что такое инсульт?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>Сердечно-сосудистые заболевания и, в том числе, инсульт во всем мире прочно</w:t>
      </w:r>
      <w:r w:rsidR="00244E94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952816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 xml:space="preserve">занимают лидирующую позицию среди причин летального исхода. Почти 20 миллионов человек каждый год переносят инсульт впервые, а вдвое большее количество пациентов сегодня живут с последствиями этого грозного недуга. </w:t>
      </w:r>
    </w:p>
    <w:p w:rsidR="00952816" w:rsidRPr="00952816" w:rsidRDefault="00952816" w:rsidP="00244E94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>Сегодня во всех развитых странах и, в том числе, России научились успешно лечить инсульт консервативно, без операции – однако для того, чтобы такое лечение оказалось эффективным, важно попасть в так называемое «терапевтическое окно».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553E7B7F" wp14:editId="0443CCD5">
            <wp:extent cx="5524500" cy="4829175"/>
            <wp:effectExtent l="0" t="0" r="0" b="9525"/>
            <wp:docPr id="3" name="Рисунок 3" descr="c505c37a0e1373c7ffc64d7a13fe8c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505c37a0e1373c7ffc64d7a13fe8ca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44E94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7EB1" w:rsidRPr="00952816" w:rsidRDefault="00FA7EB1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- Если ты оказался рядом с человеком, с которым случилась т</w:t>
      </w:r>
      <w:r w:rsidR="00244E94" w:rsidRPr="00244E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акая беда, как можно помочь ему?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Главное – успеть оказать помощь вовремя. Это довольно узкое – так называемое – «терапевтическое окно», которое не превышает четырех с половиной часов с момента появления первой симптоматики.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если подмога пришла быстро, то есть неплохие шансы воспользоваться появившейся у нас сегодня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тромболитической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терапией.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Мы действительно в первые три-четыре с половиной часа можем помочь, но, к сожалению, не всем пациентам, а лишь тем, у кого развился так называемый ишемический инсульт, сегодня составляющий </w:t>
      </w:r>
      <w:proofErr w:type="gram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порядка  75</w:t>
      </w:r>
      <w:proofErr w:type="gram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-80 % от общего количества инсультов. 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Раньше препаратов для этого не существовало, и потому такие пациенты нередко погибали.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A7EB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bookmarkEnd w:id="0"/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59149A44" wp14:editId="6D2074CD">
            <wp:extent cx="5562600" cy="2552700"/>
            <wp:effectExtent l="0" t="0" r="0" b="0"/>
            <wp:docPr id="4" name="Рисунок 4" descr="897deaea463b5cc13300fe528ebc1b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7deaea463b5cc13300fe528ebc1b6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FA7EB1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делать дальше?</w:t>
      </w:r>
      <w:r w:rsidR="00952816"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proofErr w:type="gram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первую очередь, необходимо убедиться, что компьютерная томография не выявляет очага патологической плотности в голове. Это один из решающих факторов для выполнения процедуры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тромболитической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терапии.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же подобный очаг есть, такая терапия противопоказана: можно получить грозное осложнение – кровоизлияние в зону ишемии.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тогда этих пациентов лечат иными способами – в том числе, нейрохирургическими, которые сегодня, кстати, тоже стремительно развиваются.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Скажем, у нас в клинике освоили метод проведения нейрохирургических вмешательств через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минидоступ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или «замочную скважину», когда гематома, образовавшаяся в результате острого инсульта, высасывается через узенькую дырочку, просверленную в черепе.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То есть, пациенту не отказывают в лечении во всех случаях, однако именно этот,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нетравматичный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самый прогрессивный на сегодня метод, целесообразно применять как можно раньше.</w:t>
      </w:r>
      <w:r w:rsid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устаю повторять: инсульт – это, в первую очередь, время. Время.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066F0876" wp14:editId="52513E6F">
            <wp:extent cx="5534025" cy="4419600"/>
            <wp:effectExtent l="0" t="0" r="9525" b="0"/>
            <wp:docPr id="5" name="Рисунок 5" descr="rasvitie-insul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vitie-insul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952816" w:rsidRDefault="00952816" w:rsidP="00244E94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Существуют и другие методики, которые можно применять при более запущенных ситуациях: селективный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тромболизис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механическая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тромбоэкстракция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Но это доступно, к сожалению, исключительно в региональных сосудистых центрах, где есть соответствующие рентгенохирургические отделения и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эндоваскулярные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методы лечения</w:t>
      </w:r>
      <w:r w:rsidRPr="0024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lastRenderedPageBreak/>
        <w:drawing>
          <wp:inline distT="0" distB="0" distL="0" distR="0" wp14:anchorId="6CA43D9A" wp14:editId="5FF09066">
            <wp:extent cx="3848100" cy="3381375"/>
            <wp:effectExtent l="0" t="0" r="0" b="9525"/>
            <wp:docPr id="6" name="Рисунок 6" descr="1273138059_blood-components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3138059_blood-components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Default="00952816" w:rsidP="00244E94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44E94" w:rsidRPr="00952816" w:rsidRDefault="00244E94" w:rsidP="00244E94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73DC39A0" wp14:editId="49805264">
            <wp:extent cx="5524500" cy="3686175"/>
            <wp:effectExtent l="0" t="0" r="0" b="9525"/>
            <wp:docPr id="7" name="Рисунок 7" descr="1404209026_diagnostika-insult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04209026_diagnostika-insult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44E94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</w:pPr>
    </w:p>
    <w:p w:rsidR="00244E94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</w:pP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2816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 xml:space="preserve"> </w:t>
      </w:r>
      <w:r w:rsidR="00244E94" w:rsidRPr="00FA7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Симптомы: 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Если у вас часто болит голова, так, что приходится регулярно принимать анальгетики, это, безусловно, сигнал для обращения к врачу.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Любое состояние человека, которое выходит за рамки обычного, будь то головные боли, головокружения, потеря зрения, двоение перед глазами, дрожание рук, онемение конечностей, боли в спине и так далее, является поводом для обращения к специалистам.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629B928E" wp14:editId="62A04B44">
            <wp:extent cx="5524500" cy="3676650"/>
            <wp:effectExtent l="0" t="0" r="0" b="0"/>
            <wp:docPr id="8" name="Рисунок 8" descr="gd_Schlaganfall_Reha_13KW18_Fotolia_Robert_Kneschke-1024x68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_Schlaganfall_Reha_13KW18_Fotolia_Robert_Kneschke-1024x68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FA7EB1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952816" w:rsidRPr="00FA7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лечении инсульта ведущая роль отводится реабилитации таких больных. 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Программа оказания помощи больным с острыми нарушениями мозгового кровообращения работает у нас в несколько этапов.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Первый этап – это больница, которая обеспечивает пациентам быструю диагностику и оказание помощи в самом начале. Затем необходимо приступить к реабилитации.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Ранняя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нейрореабилитация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считается первостепенной по важности в лечении инсультов во всем мире.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первые сутки такие больные находятся в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нейрореанимационном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отделении, даже если чувствуют себя неплохо. Важен постоянный контроль. 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И тем больным, состояние которых это позволяет, уже в первые сутки мы начинаем проводить реабилитационные мероприятия – это дыхательная гимнастика, изменение положение тела; когда пациентов, которые сами не могут двигаться, поворачивают, «крутят» в кровати, подсаживают, чтобы вегетативная нервная система не выходила из строя.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Одно из самых тяжелых осложнений инсульта – это пневмония. Поэтому больных заставляют дышать глубже, а некоторых на несколько суток могут переводить на искусственную вентиляцию легких.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Еще есть </w:t>
      </w:r>
      <w:proofErr w:type="spellStart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пневмокомпрессия</w:t>
      </w:r>
      <w:proofErr w:type="spellEnd"/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это специальные чулки, в которых воздух перемещается от стопы вверх. Это такой искусственный массаж, который заставляет двигаться, работать систему кровообращения, предотвращая «застой» в венозной системе.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Реабилитация продолжается и после перевода в обычную палату. Если нарушена речь – с больным занимается логопед. Если это двигательные нарушения, парезы, показаны ЛФК, физиотерапевтические методы лечения, электростимуляция, посильная гимнастика, гимнастика положения, разработка суставов, чтобы не дать образоваться контрактурам, массаж.</w:t>
      </w:r>
    </w:p>
    <w:p w:rsidR="00952816" w:rsidRPr="00FA7EB1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 же с пациентами работает психолог, который для таких людей порой не менее важен, чем невролог, потому что жизнь мы ему сохранили, а вот как дальше жить с новыми проблемами, он не всегда знает.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drawing>
          <wp:inline distT="0" distB="0" distL="0" distR="0" wp14:anchorId="05522CED" wp14:editId="108FDF70">
            <wp:extent cx="5524500" cy="3105150"/>
            <wp:effectExtent l="0" t="0" r="0" b="0"/>
            <wp:docPr id="9" name="Рисунок 9" descr="pervaja-pomosch-insul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vaja-pomosch-insul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noProof/>
          <w:color w:val="9932CC"/>
          <w:sz w:val="26"/>
          <w:szCs w:val="26"/>
          <w:lang w:eastAsia="ru-RU"/>
        </w:rPr>
        <w:lastRenderedPageBreak/>
        <w:drawing>
          <wp:inline distT="0" distB="0" distL="0" distR="0" wp14:anchorId="3C9243AF" wp14:editId="0AFAD3E4">
            <wp:extent cx="5715000" cy="4019550"/>
            <wp:effectExtent l="0" t="0" r="0" b="0"/>
            <wp:docPr id="10" name="Рисунок 10" descr="vosstanovlenie-posle-insulta-na-domu.0.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sstanovlenie-posle-insulta-na-domu.0.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6" w:rsidRPr="00952816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2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2816" w:rsidRPr="00952816" w:rsidRDefault="00244E94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>О</w:t>
      </w:r>
      <w:r w:rsidR="00952816" w:rsidRPr="00952816">
        <w:rPr>
          <w:rFonts w:ascii="robotobold" w:eastAsia="Times New Roman" w:hAnsi="robotobold" w:cs="Arial"/>
          <w:b/>
          <w:bCs/>
          <w:color w:val="333333"/>
          <w:sz w:val="26"/>
          <w:szCs w:val="26"/>
          <w:lang w:eastAsia="ru-RU"/>
        </w:rPr>
        <w:t>бщие рекомендации по образу жизни для таких пациентов?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Всё просто и банально. Курить вредно, потому что курение – это ангиоспазм. Пить вредно. Нельзя перегреваться, переохлаждаться, ходить в баню бесконтрольно.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Всё это может привести к гемодинамическим изменениям, повышению артериального давления.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Человек после инсульта может жить нормальной жизнью, но не забывая вовремя ложиться спать. Он должен в меру работать. Ни в коем случае нельзя бездельничать, но и не перенапрягаться тоже.</w:t>
      </w:r>
    </w:p>
    <w:p w:rsidR="00952816" w:rsidRPr="00244E94" w:rsidRDefault="00952816" w:rsidP="00952816">
      <w:pPr>
        <w:pBdr>
          <w:top w:val="single" w:sz="18" w:space="0" w:color="000000"/>
        </w:pBd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4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Достаточное количество времени нужно отдыхать, хорошо и вовремя питаться, употреблять достаточное количество жидкости. Все всё это знают, но самое трудное - выполнять.</w:t>
      </w:r>
    </w:p>
    <w:p w:rsidR="0031788C" w:rsidRDefault="0031788C"/>
    <w:sectPr w:rsidR="0031788C" w:rsidSect="00244E94">
      <w:pgSz w:w="11906" w:h="16838" w:code="9"/>
      <w:pgMar w:top="1134" w:right="851" w:bottom="1134" w:left="170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88C"/>
    <w:multiLevelType w:val="multilevel"/>
    <w:tmpl w:val="74C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40C13"/>
    <w:multiLevelType w:val="multilevel"/>
    <w:tmpl w:val="F0A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B"/>
    <w:rsid w:val="00244E94"/>
    <w:rsid w:val="0031788C"/>
    <w:rsid w:val="008678AB"/>
    <w:rsid w:val="00952816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68B2-C42F-411D-B1F0-E47DED8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4670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77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knovmoskvu.ru/d/845760/d/1404209026_diagnostika-insulta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knovmoskvu.ru/d/845760/d/897deaea463b5cc13300fe528ebc1b6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knovmoskvu.ru/d/845760/d/pervaja-pomosch-insul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knovmoskvu.ru/d/845760/d/1273138059_blood-components6.jpg" TargetMode="External"/><Relationship Id="rId5" Type="http://schemas.openxmlformats.org/officeDocument/2006/relationships/hyperlink" Target="http://oknovmoskvu.ru/d/845760/d/c505c37a0e1373c7ffc64d7a13fe8ca0.jpg" TargetMode="External"/><Relationship Id="rId15" Type="http://schemas.openxmlformats.org/officeDocument/2006/relationships/hyperlink" Target="http://oknovmoskvu.ru/d/845760/d/gd_schlaganfall_reha_13kw18_fotolia_robert_kneschke-1024x68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oknovmoskvu.ru/d/845760/d/vosstanovlenie-posle-insulta-na-domu0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novmoskvu.ru/d/845760/d/rasvitie-insulta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2016-10-25T12:43:00Z</dcterms:created>
  <dcterms:modified xsi:type="dcterms:W3CDTF">2016-10-25T13:07:00Z</dcterms:modified>
</cp:coreProperties>
</file>