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36A" w:rsidRDefault="001C036A" w:rsidP="001C03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22.04.</w:t>
      </w:r>
      <w:r w:rsidRPr="007F56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2022 года</w:t>
      </w:r>
      <w:r w:rsidRPr="0066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 математики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Шамшитдинова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Р.Х. в рамках методической недели</w:t>
      </w:r>
      <w:r w:rsidRPr="0066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 «Эффективность урока – стимул к успеху учителя и ученика» 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 открытый урок математики в 9</w:t>
      </w:r>
      <w:r w:rsidRPr="0066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на тему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«Математическая грамотность на уроках</w:t>
      </w:r>
      <w:r w:rsidR="00D76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математики</w:t>
      </w:r>
      <w:r w:rsidRPr="00667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C036A" w:rsidRDefault="001C036A" w:rsidP="001C03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   </w:t>
      </w:r>
      <w:r w:rsidRPr="001C036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28577" cy="2047419"/>
            <wp:effectExtent l="0" t="0" r="0" b="0"/>
            <wp:docPr id="1" name="Рисунок 1" descr="D:\емд 22.04.2022 г\IMG_3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мд 22.04.2022 г\IMG_35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472" cy="205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       </w:t>
      </w:r>
      <w:r w:rsidRPr="001C036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29182" cy="2047875"/>
            <wp:effectExtent l="0" t="0" r="0" b="0"/>
            <wp:docPr id="2" name="Рисунок 2" descr="D:\емд 22.04.2022 г\IMG_3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мд 22.04.2022 г\IMG_35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636" cy="205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643" w:rsidRDefault="001C036A" w:rsidP="001C036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1C036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>Данный урок полностью был посвящен формированию математической и финансовой грамотности учащихся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. </w:t>
      </w:r>
      <w:r w:rsidR="004B3643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На всех этапах была организована развитие математической грамотности, в том числе задания по подготовке к ОГЭ, включающие математическую грамотность. </w:t>
      </w:r>
      <w:r w:rsidR="004B3643" w:rsidRPr="004B3643">
        <w:rPr>
          <w:rFonts w:ascii="Times New Roman" w:hAnsi="Times New Roman" w:cs="Times New Roman"/>
          <w:color w:val="181818"/>
          <w:sz w:val="24"/>
          <w:szCs w:val="24"/>
        </w:rPr>
        <w:t>На этапе повторения знаний была проведена актуализация знаний и мотивация к изучению новых понятий использована организация поиска решения проблемы, подводящий к знанию диалог, приём сопоставления новых знаний с научными формулировками новых понятий. </w:t>
      </w:r>
    </w:p>
    <w:p w:rsidR="004B3643" w:rsidRDefault="004B3643" w:rsidP="001C036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4B3643">
        <w:rPr>
          <w:rFonts w:ascii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2805301" cy="2104991"/>
            <wp:effectExtent l="0" t="0" r="0" b="0"/>
            <wp:docPr id="3" name="Рисунок 3" descr="D:\емд 22.04.2022 г\IMG_3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мд 22.04.2022 г\IMG_35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595" cy="210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      </w:t>
      </w:r>
      <w:r w:rsidRPr="004B3643">
        <w:rPr>
          <w:rFonts w:ascii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2815212" cy="2112428"/>
            <wp:effectExtent l="0" t="0" r="4445" b="2540"/>
            <wp:docPr id="4" name="Рисунок 4" descr="D:\емд 22.04.2022 г\IMG_3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емд 22.04.2022 г\IMG_35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515" cy="211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36A" w:rsidRPr="004B3643" w:rsidRDefault="004B3643" w:rsidP="001C03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</w:pPr>
      <w:r w:rsidRPr="004B3643">
        <w:rPr>
          <w:rFonts w:ascii="Times New Roman" w:hAnsi="Times New Roman" w:cs="Times New Roman"/>
          <w:color w:val="170E02"/>
          <w:sz w:val="24"/>
          <w:szCs w:val="24"/>
        </w:rPr>
        <w:t>Использовались различные формы работы: фронтальная, у доски с объяснением, в парах, групповая. Это способствовало развитию умения работать в сотрудничестве, слышать другого и самому говорить так, чтобы быть услышанным, </w:t>
      </w:r>
      <w:r w:rsidRPr="004B3643">
        <w:rPr>
          <w:rFonts w:ascii="Times New Roman" w:hAnsi="Times New Roman" w:cs="Times New Roman"/>
          <w:color w:val="181818"/>
          <w:sz w:val="24"/>
          <w:szCs w:val="24"/>
        </w:rPr>
        <w:t>обосновывать свой ответ,</w:t>
      </w:r>
      <w:r w:rsidRPr="004B3643">
        <w:rPr>
          <w:rFonts w:ascii="Times New Roman" w:hAnsi="Times New Roman" w:cs="Times New Roman"/>
          <w:color w:val="170E02"/>
          <w:sz w:val="24"/>
          <w:szCs w:val="24"/>
        </w:rPr>
        <w:t> считаться с мнением товарища, уметь спорить и приходить к общему решению, уметь доброжелательно высказать свое мнение, выслушать мнение товарища, а также развитию логического мышления, умственных способностей, образного мышления, быстроте умственных реакций.</w:t>
      </w:r>
    </w:p>
    <w:p w:rsidR="00864C81" w:rsidRDefault="004B3643">
      <w:r w:rsidRPr="004B3643">
        <w:rPr>
          <w:noProof/>
          <w:lang w:eastAsia="ru-RU"/>
        </w:rPr>
        <w:drawing>
          <wp:inline distT="0" distB="0" distL="0" distR="0" wp14:anchorId="6702040E" wp14:editId="5362862B">
            <wp:extent cx="2409825" cy="1808241"/>
            <wp:effectExtent l="0" t="0" r="0" b="1905"/>
            <wp:docPr id="5" name="Рисунок 5" descr="D:\емд 22.04.2022 г\IMG_3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емд 22.04.2022 г\IMG_35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421" cy="18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099">
        <w:t xml:space="preserve">                        </w:t>
      </w:r>
      <w:r w:rsidR="00C20099" w:rsidRPr="00C20099">
        <w:rPr>
          <w:noProof/>
          <w:lang w:eastAsia="ru-RU"/>
        </w:rPr>
        <w:drawing>
          <wp:inline distT="0" distB="0" distL="0" distR="0">
            <wp:extent cx="2400300" cy="1801093"/>
            <wp:effectExtent l="0" t="0" r="0" b="8890"/>
            <wp:docPr id="6" name="Рисунок 6" descr="D:\емд 22.04.2022 г\IMG_3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емд 22.04.2022 г\IMG_35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975" cy="180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4C81" w:rsidSect="004B36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FF"/>
    <w:rsid w:val="000918FF"/>
    <w:rsid w:val="001C036A"/>
    <w:rsid w:val="004B3643"/>
    <w:rsid w:val="00864C81"/>
    <w:rsid w:val="00C20099"/>
    <w:rsid w:val="00D7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2883"/>
  <w15:chartTrackingRefBased/>
  <w15:docId w15:val="{25E69E21-3140-4E68-B3A2-A8734852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2022-04-25T14:56:00Z</dcterms:created>
  <dcterms:modified xsi:type="dcterms:W3CDTF">2022-04-25T18:42:00Z</dcterms:modified>
</cp:coreProperties>
</file>