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C" w:rsidRDefault="00B40CDC" w:rsidP="00B40CDC">
      <w:pPr>
        <w:spacing w:before="100" w:after="100" w:line="240" w:lineRule="auto"/>
        <w:ind w:left="0" w:firstLine="0"/>
        <w:rPr>
          <w:b/>
          <w:sz w:val="28"/>
          <w:szCs w:val="28"/>
        </w:rPr>
      </w:pPr>
    </w:p>
    <w:p w:rsidR="008D46C1" w:rsidRPr="008D46C1" w:rsidRDefault="008D46C1" w:rsidP="008D46C1">
      <w:pPr>
        <w:spacing w:before="100" w:after="100" w:line="240" w:lineRule="auto"/>
        <w:ind w:left="0" w:firstLine="0"/>
        <w:jc w:val="right"/>
        <w:rPr>
          <w:szCs w:val="24"/>
        </w:rPr>
      </w:pPr>
      <w:r w:rsidRPr="008D46C1">
        <w:rPr>
          <w:szCs w:val="24"/>
        </w:rPr>
        <w:t>Приложение к основной образовательной программе</w:t>
      </w:r>
    </w:p>
    <w:p w:rsidR="008D46C1" w:rsidRPr="008D46C1" w:rsidRDefault="008D46C1" w:rsidP="008D46C1">
      <w:pPr>
        <w:spacing w:before="100" w:after="100" w:line="240" w:lineRule="auto"/>
        <w:ind w:left="0" w:firstLine="0"/>
        <w:jc w:val="right"/>
        <w:rPr>
          <w:szCs w:val="24"/>
        </w:rPr>
      </w:pPr>
      <w:r w:rsidRPr="008D46C1">
        <w:rPr>
          <w:szCs w:val="24"/>
        </w:rPr>
        <w:t>среднего общего образования</w:t>
      </w:r>
    </w:p>
    <w:p w:rsidR="008D46C1" w:rsidRPr="00B40CDC" w:rsidRDefault="008D46C1" w:rsidP="00B40CDC">
      <w:pPr>
        <w:spacing w:before="100" w:after="100" w:line="240" w:lineRule="auto"/>
        <w:ind w:left="0" w:firstLine="0"/>
        <w:rPr>
          <w:b/>
          <w:sz w:val="28"/>
          <w:szCs w:val="28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b/>
          <w:szCs w:val="24"/>
        </w:rPr>
        <w:t xml:space="preserve">Муниципальное автономное </w:t>
      </w:r>
      <w:proofErr w:type="gramStart"/>
      <w:r w:rsidRPr="00B40CDC">
        <w:rPr>
          <w:b/>
          <w:szCs w:val="24"/>
        </w:rPr>
        <w:t>общеобразовательное  учреждение</w:t>
      </w:r>
      <w:proofErr w:type="gramEnd"/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  <w:r w:rsidRPr="00B40CDC">
        <w:rPr>
          <w:b/>
          <w:szCs w:val="24"/>
        </w:rPr>
        <w:t>«</w:t>
      </w:r>
      <w:proofErr w:type="spellStart"/>
      <w:r w:rsidRPr="00B40CDC">
        <w:rPr>
          <w:b/>
          <w:szCs w:val="24"/>
        </w:rPr>
        <w:t>Лайтамакская</w:t>
      </w:r>
      <w:proofErr w:type="spellEnd"/>
      <w:r w:rsidRPr="00B40CDC">
        <w:rPr>
          <w:b/>
          <w:szCs w:val="24"/>
        </w:rPr>
        <w:t xml:space="preserve"> средняя общеобразовательная школа»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B40CDC" w:rsidRPr="00B40CDC" w:rsidRDefault="00B40CDC" w:rsidP="008D46C1">
      <w:pPr>
        <w:spacing w:before="100" w:after="100" w:line="240" w:lineRule="auto"/>
        <w:ind w:left="-819" w:firstLine="819"/>
        <w:jc w:val="center"/>
        <w:rPr>
          <w:szCs w:val="24"/>
        </w:rPr>
      </w:pPr>
      <w:r w:rsidRPr="00B40CDC">
        <w:rPr>
          <w:szCs w:val="24"/>
        </w:rPr>
        <w:t>Принято.                                           Принято.                                       Утверждено.</w:t>
      </w:r>
    </w:p>
    <w:p w:rsidR="00B40CDC" w:rsidRPr="00B40CDC" w:rsidRDefault="00B40CDC" w:rsidP="008D46C1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szCs w:val="24"/>
        </w:rPr>
        <w:t>Протокол МО                           Протокол педагогического совета              Приказ</w:t>
      </w:r>
    </w:p>
    <w:p w:rsidR="00B40CDC" w:rsidRPr="00B40CDC" w:rsidRDefault="00A1549E" w:rsidP="008D46C1">
      <w:pPr>
        <w:spacing w:before="100" w:after="100" w:line="240" w:lineRule="auto"/>
        <w:ind w:left="-819" w:firstLine="819"/>
        <w:jc w:val="center"/>
        <w:rPr>
          <w:szCs w:val="24"/>
        </w:rPr>
      </w:pPr>
      <w:r>
        <w:rPr>
          <w:szCs w:val="24"/>
        </w:rPr>
        <w:t xml:space="preserve">от </w:t>
      </w:r>
      <w:proofErr w:type="gramStart"/>
      <w:r>
        <w:rPr>
          <w:szCs w:val="24"/>
        </w:rPr>
        <w:t>« 30</w:t>
      </w:r>
      <w:proofErr w:type="gramEnd"/>
      <w:r w:rsidR="00B40CDC" w:rsidRPr="00B40CDC">
        <w:rPr>
          <w:szCs w:val="24"/>
        </w:rPr>
        <w:t xml:space="preserve"> »</w:t>
      </w:r>
      <w:r>
        <w:rPr>
          <w:szCs w:val="24"/>
        </w:rPr>
        <w:t xml:space="preserve">  августа 2023г.      от «</w:t>
      </w:r>
      <w:proofErr w:type="gramStart"/>
      <w:r>
        <w:rPr>
          <w:szCs w:val="24"/>
        </w:rPr>
        <w:t>30 »</w:t>
      </w:r>
      <w:proofErr w:type="gramEnd"/>
      <w:r>
        <w:rPr>
          <w:szCs w:val="24"/>
        </w:rPr>
        <w:t xml:space="preserve">  августа 2023г. № 1</w:t>
      </w:r>
      <w:r w:rsidR="00B40CDC" w:rsidRPr="00B40CDC">
        <w:rPr>
          <w:szCs w:val="24"/>
        </w:rPr>
        <w:t xml:space="preserve">    </w:t>
      </w:r>
      <w:r>
        <w:rPr>
          <w:szCs w:val="24"/>
        </w:rPr>
        <w:t xml:space="preserve">    от « 31</w:t>
      </w:r>
      <w:r w:rsidR="00B40CDC" w:rsidRPr="00B40CDC">
        <w:rPr>
          <w:szCs w:val="24"/>
        </w:rPr>
        <w:t xml:space="preserve"> »  августа</w:t>
      </w:r>
    </w:p>
    <w:p w:rsidR="00B40CDC" w:rsidRPr="00B40CDC" w:rsidRDefault="00A1549E" w:rsidP="008D46C1">
      <w:pPr>
        <w:spacing w:before="100" w:after="100" w:line="240" w:lineRule="auto"/>
        <w:ind w:left="-819" w:firstLine="819"/>
        <w:jc w:val="center"/>
        <w:rPr>
          <w:szCs w:val="24"/>
        </w:rPr>
      </w:pPr>
      <w:r>
        <w:rPr>
          <w:szCs w:val="24"/>
        </w:rPr>
        <w:t>№ 1</w:t>
      </w:r>
      <w:r w:rsidR="00B40CDC" w:rsidRPr="00B40CDC">
        <w:rPr>
          <w:szCs w:val="24"/>
        </w:rPr>
        <w:t xml:space="preserve">                                                                                      </w:t>
      </w:r>
      <w:r>
        <w:rPr>
          <w:szCs w:val="24"/>
        </w:rPr>
        <w:t xml:space="preserve">                    2023 г. №242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8D46C1" w:rsidRPr="00B40CDC" w:rsidRDefault="008D46C1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rPr>
          <w:szCs w:val="24"/>
        </w:rPr>
      </w:pPr>
      <w:r w:rsidRPr="00B40CDC">
        <w:rPr>
          <w:szCs w:val="24"/>
        </w:rPr>
        <w:t> 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b/>
          <w:szCs w:val="24"/>
        </w:rPr>
        <w:t>РАБОЧАЯ ПРОГРАММА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b/>
          <w:szCs w:val="24"/>
        </w:rPr>
        <w:t> 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b/>
          <w:szCs w:val="24"/>
        </w:rPr>
        <w:t>внеурочной деятельности «Путь к созданию текста»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b/>
          <w:szCs w:val="24"/>
        </w:rPr>
        <w:t>ДЛЯ 11 КЛАССА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b/>
          <w:szCs w:val="24"/>
        </w:rPr>
        <w:t> </w:t>
      </w: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r w:rsidRPr="00B40CDC">
        <w:rPr>
          <w:szCs w:val="24"/>
        </w:rPr>
        <w:t> </w:t>
      </w:r>
    </w:p>
    <w:p w:rsid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8D46C1" w:rsidRDefault="008D46C1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8D46C1" w:rsidRPr="00B40CDC" w:rsidRDefault="008D46C1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Default="00B40CDC" w:rsidP="008D46C1">
      <w:pPr>
        <w:spacing w:before="100" w:after="100" w:line="240" w:lineRule="auto"/>
        <w:ind w:left="0" w:firstLine="0"/>
        <w:rPr>
          <w:szCs w:val="24"/>
        </w:rPr>
      </w:pPr>
    </w:p>
    <w:p w:rsidR="008D46C1" w:rsidRDefault="008D46C1" w:rsidP="008D46C1">
      <w:pPr>
        <w:spacing w:before="100" w:after="100" w:line="240" w:lineRule="auto"/>
        <w:ind w:left="0" w:firstLine="0"/>
        <w:rPr>
          <w:szCs w:val="24"/>
        </w:rPr>
      </w:pPr>
    </w:p>
    <w:p w:rsidR="008D46C1" w:rsidRDefault="008D46C1" w:rsidP="008D46C1">
      <w:pPr>
        <w:spacing w:before="100" w:after="100" w:line="240" w:lineRule="auto"/>
        <w:ind w:left="0" w:firstLine="0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  <w:proofErr w:type="spellStart"/>
      <w:r w:rsidRPr="00B40CDC">
        <w:rPr>
          <w:szCs w:val="24"/>
        </w:rPr>
        <w:t>с.Лайтамак</w:t>
      </w:r>
      <w:proofErr w:type="spellEnd"/>
    </w:p>
    <w:p w:rsidR="00B40CDC" w:rsidRPr="00B40CDC" w:rsidRDefault="00B40CDC" w:rsidP="00B40CDC">
      <w:pPr>
        <w:spacing w:before="100" w:after="100" w:line="240" w:lineRule="auto"/>
        <w:ind w:left="0" w:firstLine="0"/>
        <w:jc w:val="left"/>
        <w:rPr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szCs w:val="24"/>
        </w:rPr>
      </w:pPr>
    </w:p>
    <w:p w:rsid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  <w:r w:rsidRPr="00B40CDC">
        <w:rPr>
          <w:b/>
          <w:szCs w:val="24"/>
        </w:rPr>
        <w:t>2023-2024 учебный год</w:t>
      </w:r>
    </w:p>
    <w:p w:rsid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B40CDC" w:rsidRPr="00B40CDC" w:rsidRDefault="00B40CDC" w:rsidP="00B40CDC">
      <w:pPr>
        <w:spacing w:before="100" w:after="100" w:line="240" w:lineRule="auto"/>
        <w:ind w:left="0" w:firstLine="0"/>
        <w:jc w:val="center"/>
        <w:rPr>
          <w:b/>
          <w:szCs w:val="24"/>
        </w:rPr>
      </w:pPr>
    </w:p>
    <w:p w:rsidR="00AC0E81" w:rsidRDefault="00A06C00" w:rsidP="00A1549E">
      <w:pPr>
        <w:spacing w:after="0" w:line="259" w:lineRule="auto"/>
        <w:ind w:left="174" w:firstLine="0"/>
        <w:jc w:val="center"/>
        <w:sectPr w:rsidR="00AC0E81" w:rsidSect="00B40CDC">
          <w:footerReference w:type="even" r:id="rId7"/>
          <w:footerReference w:type="default" r:id="rId8"/>
          <w:footerReference w:type="first" r:id="rId9"/>
          <w:pgSz w:w="11904" w:h="16836"/>
          <w:pgMar w:top="0" w:right="768" w:bottom="1440" w:left="660" w:header="720" w:footer="720" w:gutter="0"/>
          <w:cols w:space="720"/>
        </w:sectPr>
      </w:pPr>
      <w:r>
        <w:rPr>
          <w:sz w:val="28"/>
        </w:rPr>
        <w:t xml:space="preserve"> </w:t>
      </w:r>
      <w:bookmarkStart w:id="0" w:name="_GoBack"/>
      <w:bookmarkEnd w:id="0"/>
    </w:p>
    <w:p w:rsidR="00AC0E81" w:rsidRDefault="00A06C00" w:rsidP="00A1549E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lastRenderedPageBreak/>
        <w:t>Пояснительная записка</w:t>
      </w:r>
    </w:p>
    <w:p w:rsidR="00AC0E81" w:rsidRDefault="00A06C00">
      <w:pPr>
        <w:spacing w:after="23" w:line="240" w:lineRule="auto"/>
        <w:ind w:left="0" w:firstLine="0"/>
        <w:jc w:val="left"/>
      </w:pPr>
      <w:r>
        <w:t xml:space="preserve"> </w:t>
      </w:r>
      <w:r>
        <w:tab/>
        <w:t xml:space="preserve">Рабочая программа </w:t>
      </w:r>
      <w:r w:rsidR="00B40CDC">
        <w:t xml:space="preserve">внеурочной деятельности </w:t>
      </w:r>
      <w:r>
        <w:t xml:space="preserve">«Путь к созданию текста» составлена для </w:t>
      </w:r>
      <w:r w:rsidR="00B40CDC">
        <w:t xml:space="preserve">учащихся </w:t>
      </w:r>
      <w:r>
        <w:t xml:space="preserve">11 класса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</w:t>
      </w:r>
      <w:r>
        <w:t xml:space="preserve"> в соответствии с</w:t>
      </w:r>
      <w:r>
        <w:rPr>
          <w:b/>
        </w:rPr>
        <w:t xml:space="preserve">: </w:t>
      </w:r>
    </w:p>
    <w:p w:rsidR="00AC0E81" w:rsidRDefault="00A06C00">
      <w:pPr>
        <w:numPr>
          <w:ilvl w:val="0"/>
          <w:numId w:val="1"/>
        </w:numPr>
        <w:spacing w:after="23" w:line="240" w:lineRule="auto"/>
        <w:ind w:hanging="360"/>
        <w:jc w:val="left"/>
      </w:pPr>
      <w:r>
        <w:t xml:space="preserve">Основной общеобразовательной программой среднего общего образования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СОШ»;</w:t>
      </w:r>
    </w:p>
    <w:p w:rsidR="00AC0E81" w:rsidRDefault="00A06C00" w:rsidP="00B40CDC">
      <w:pPr>
        <w:numPr>
          <w:ilvl w:val="0"/>
          <w:numId w:val="1"/>
        </w:numPr>
        <w:spacing w:after="23" w:line="240" w:lineRule="auto"/>
        <w:ind w:hanging="360"/>
        <w:jc w:val="left"/>
      </w:pPr>
      <w:r>
        <w:t xml:space="preserve">Локальным актом «Положение о рабочей программе учебных предметов, курсов, дисциплин (модулей)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СОШ»; </w:t>
      </w:r>
    </w:p>
    <w:p w:rsidR="00AC0E81" w:rsidRDefault="00A06C00">
      <w:pPr>
        <w:numPr>
          <w:ilvl w:val="0"/>
          <w:numId w:val="1"/>
        </w:numPr>
        <w:spacing w:after="23" w:line="240" w:lineRule="auto"/>
        <w:ind w:hanging="360"/>
        <w:jc w:val="left"/>
      </w:pPr>
      <w:r>
        <w:t xml:space="preserve">Локальным актом «Положение о формах, периодичности и порядке текущего контроля успеваемости и промежуточной аттестации обучающихся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 </w:t>
      </w:r>
    </w:p>
    <w:p w:rsidR="00AC0E81" w:rsidRDefault="00A06C00">
      <w:pPr>
        <w:numPr>
          <w:ilvl w:val="0"/>
          <w:numId w:val="1"/>
        </w:numPr>
        <w:ind w:hanging="360"/>
        <w:jc w:val="left"/>
      </w:pPr>
      <w:proofErr w:type="gramStart"/>
      <w:r>
        <w:t xml:space="preserve">Программой  </w:t>
      </w:r>
      <w:r w:rsidR="00B40CDC">
        <w:t>внеурочной</w:t>
      </w:r>
      <w:proofErr w:type="gramEnd"/>
      <w:r w:rsidR="00B40CDC">
        <w:t xml:space="preserve"> деятельности </w:t>
      </w:r>
      <w:r>
        <w:t xml:space="preserve">«Путь к созданию текста». Автор-составитель учитель русского языка и литературы </w:t>
      </w:r>
      <w:proofErr w:type="spellStart"/>
      <w:r w:rsidR="00B40CDC">
        <w:t>Юмадеева</w:t>
      </w:r>
      <w:proofErr w:type="spellEnd"/>
      <w:r w:rsidR="00B40CDC">
        <w:t xml:space="preserve"> </w:t>
      </w:r>
      <w:proofErr w:type="spellStart"/>
      <w:r w:rsidR="00B40CDC">
        <w:t>Зульфия</w:t>
      </w:r>
      <w:proofErr w:type="spellEnd"/>
      <w:r w:rsidR="00B40CDC">
        <w:t xml:space="preserve"> </w:t>
      </w:r>
      <w:proofErr w:type="spellStart"/>
      <w:r w:rsidR="00B40CDC">
        <w:t>Хамитовна</w:t>
      </w:r>
      <w:proofErr w:type="spellEnd"/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pStyle w:val="2"/>
        <w:ind w:left="118" w:right="116"/>
      </w:pPr>
      <w:r>
        <w:t xml:space="preserve">Общая характеристика </w:t>
      </w:r>
      <w:r w:rsidR="00B40CDC">
        <w:t xml:space="preserve">внеурочной деятельности </w:t>
      </w:r>
      <w:r>
        <w:t xml:space="preserve">«Путь к созданию текста»  </w:t>
      </w:r>
    </w:p>
    <w:p w:rsidR="00AC0E81" w:rsidRDefault="00A06C00">
      <w:pPr>
        <w:spacing w:after="0" w:line="259" w:lineRule="auto"/>
        <w:ind w:left="0" w:firstLine="0"/>
        <w:jc w:val="left"/>
      </w:pPr>
      <w:r>
        <w:t xml:space="preserve"> </w:t>
      </w:r>
    </w:p>
    <w:p w:rsidR="00AC0E81" w:rsidRDefault="00A06C00">
      <w:r>
        <w:t xml:space="preserve">        </w:t>
      </w:r>
      <w:r w:rsidR="00B40CDC">
        <w:t xml:space="preserve">Рабочая программа внеурочной деятельности </w:t>
      </w:r>
      <w:r>
        <w:t xml:space="preserve">«Путь к созданию </w:t>
      </w:r>
      <w:proofErr w:type="gramStart"/>
      <w:r>
        <w:t>текста»  адресован</w:t>
      </w:r>
      <w:r w:rsidR="00B40CDC">
        <w:t>а</w:t>
      </w:r>
      <w:proofErr w:type="gramEnd"/>
      <w:r>
        <w:t xml:space="preserve">  учащимся </w:t>
      </w:r>
      <w:r w:rsidR="00B40CDC">
        <w:t>11 класса</w:t>
      </w:r>
      <w:r w:rsidR="00B40CDC" w:rsidRPr="00B40CDC">
        <w:t xml:space="preserve"> </w:t>
      </w:r>
      <w:r w:rsidR="00B40CDC">
        <w:t>МАОУ «</w:t>
      </w:r>
      <w:proofErr w:type="spellStart"/>
      <w:r w:rsidR="00B40CDC">
        <w:t>Лайтамакская</w:t>
      </w:r>
      <w:proofErr w:type="spellEnd"/>
      <w:r w:rsidR="00B40CDC">
        <w:t xml:space="preserve"> СОШ» </w:t>
      </w:r>
      <w:r>
        <w:t xml:space="preserve"> </w:t>
      </w:r>
    </w:p>
    <w:p w:rsidR="00AC0E81" w:rsidRDefault="00A06C00">
      <w:r>
        <w:t xml:space="preserve">Программа курса рассчитана </w:t>
      </w:r>
      <w:proofErr w:type="gramStart"/>
      <w:r>
        <w:t>на  34</w:t>
      </w:r>
      <w:proofErr w:type="gramEnd"/>
      <w:r>
        <w:t xml:space="preserve"> часа. </w:t>
      </w:r>
    </w:p>
    <w:p w:rsidR="00AC0E81" w:rsidRDefault="00A06C00">
      <w:r>
        <w:t xml:space="preserve"> </w:t>
      </w:r>
      <w:r w:rsidR="00B40CDC">
        <w:t xml:space="preserve">Цель: </w:t>
      </w:r>
      <w:r>
        <w:t xml:space="preserve">подготовка к выполнению одного из самых сложных заданий – написания развёрнутого сочинения-рассуждения по исходному тексту.   </w:t>
      </w:r>
    </w:p>
    <w:p w:rsidR="00AC0E81" w:rsidRDefault="00A06C00">
      <w:r>
        <w:t xml:space="preserve"> Занятия включают в себя теоретические сведения о сочинении как жанре творческой работы и особенностях развёрнутого сочинения-рассуждения. Рассматриваются критерии оценки сочинения, даётся классификация типичных речевых, грамматических, стилистических и др. ошибок, проводится анализ возможных проблем исходного текста и делается подборка аргументов к ним.  </w:t>
      </w:r>
    </w:p>
    <w:p w:rsidR="00AC0E81" w:rsidRDefault="00A06C00">
      <w:r>
        <w:t xml:space="preserve"> Занятия включают практические задания, связанные с использованием разных видов источников, современных информационных технологий, создание схем, алгоритмов, презентаций, выполнение тренировочных упражнений, а также пошаговую   отработку каждой части сочинения.  </w:t>
      </w:r>
    </w:p>
    <w:p w:rsidR="00AC0E81" w:rsidRDefault="00A06C00">
      <w:r>
        <w:t xml:space="preserve"> В ходе занятий проводится аналитическая работа, редактирование текстов сочинений. В конце курса часть занятий посвящена написанию сочинений. В качестве вспомогательного материала, необходимого для подготовки к сочинению, учащиеся соберут рабочий материал, оформленный в виде схем, алгоритма работы над созданием развёрнутого сочинения, таблиц и презентаций. </w:t>
      </w:r>
    </w:p>
    <w:p w:rsidR="00AC0E81" w:rsidRDefault="00AC0E81">
      <w:pPr>
        <w:spacing w:after="0" w:line="259" w:lineRule="auto"/>
        <w:ind w:left="0" w:firstLine="0"/>
        <w:jc w:val="left"/>
      </w:pPr>
    </w:p>
    <w:p w:rsidR="00AC0E81" w:rsidRDefault="00A06C00">
      <w:pPr>
        <w:spacing w:after="15" w:line="249" w:lineRule="auto"/>
        <w:jc w:val="left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</w:t>
      </w:r>
      <w:r w:rsidR="00B40CDC" w:rsidRPr="00B40CDC">
        <w:rPr>
          <w:b/>
        </w:rPr>
        <w:t xml:space="preserve"> </w:t>
      </w:r>
      <w:r w:rsidR="00B40CDC">
        <w:rPr>
          <w:b/>
        </w:rPr>
        <w:t>внеурочной деятельности</w:t>
      </w:r>
      <w:r>
        <w:rPr>
          <w:b/>
        </w:rPr>
        <w:t xml:space="preserve"> «Путь к созданию текста» </w:t>
      </w:r>
    </w:p>
    <w:p w:rsidR="00AC0E81" w:rsidRDefault="00A06C00">
      <w:pPr>
        <w:spacing w:after="1" w:line="259" w:lineRule="auto"/>
        <w:ind w:left="708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2"/>
        </w:numPr>
        <w:ind w:hanging="360"/>
      </w:pPr>
      <w:r>
        <w:t xml:space="preserve">Познавательные УУД: анализировать тексты различных функциональных стилей с точки зрения содержания, композиции, стилевых особенностей, использования изобразительно-выразительных средств языка, эффективности достижения поставленных коммуникативных задач; </w:t>
      </w:r>
    </w:p>
    <w:p w:rsidR="00AC0E81" w:rsidRDefault="00A06C00">
      <w:pPr>
        <w:numPr>
          <w:ilvl w:val="0"/>
          <w:numId w:val="2"/>
        </w:numPr>
        <w:ind w:hanging="360"/>
      </w:pPr>
      <w:r>
        <w:t xml:space="preserve">Коммуникативные УУД: создавать собственные письменные тексты на актуальные социально-культурные, нравственно-этические, социально-бытовые темы; </w:t>
      </w:r>
    </w:p>
    <w:p w:rsidR="00AC0E81" w:rsidRDefault="00A06C00">
      <w:pPr>
        <w:numPr>
          <w:ilvl w:val="0"/>
          <w:numId w:val="2"/>
        </w:numPr>
        <w:ind w:hanging="360"/>
      </w:pPr>
      <w:r>
        <w:t xml:space="preserve">Регулятивные </w:t>
      </w:r>
      <w:proofErr w:type="gramStart"/>
      <w:r>
        <w:t>УУД:  правильно</w:t>
      </w:r>
      <w:proofErr w:type="gramEnd"/>
      <w:r>
        <w:t xml:space="preserve"> использовать многообразие грамматических форм и лексическое богатство языка; </w:t>
      </w:r>
    </w:p>
    <w:p w:rsidR="00AC0E81" w:rsidRDefault="00A06C00">
      <w:pPr>
        <w:numPr>
          <w:ilvl w:val="0"/>
          <w:numId w:val="2"/>
        </w:numPr>
        <w:spacing w:after="194"/>
        <w:ind w:hanging="360"/>
      </w:pPr>
      <w:r>
        <w:t xml:space="preserve">Познавательные </w:t>
      </w:r>
      <w:proofErr w:type="gramStart"/>
      <w:r>
        <w:t>УУД:  владеть</w:t>
      </w:r>
      <w:proofErr w:type="gramEnd"/>
      <w:r>
        <w:t xml:space="preserve"> приемами редактирования текста, оценивать речевое высказывание с опорой на полученные </w:t>
      </w:r>
      <w:proofErr w:type="spellStart"/>
      <w:r>
        <w:t>речеведческие</w:t>
      </w:r>
      <w:proofErr w:type="spellEnd"/>
      <w:r>
        <w:t xml:space="preserve"> знания. </w:t>
      </w:r>
    </w:p>
    <w:p w:rsidR="00B40CDC" w:rsidRDefault="00B40CDC">
      <w:pPr>
        <w:spacing w:after="15" w:line="249" w:lineRule="auto"/>
        <w:ind w:left="1090"/>
        <w:jc w:val="left"/>
        <w:rPr>
          <w:b/>
        </w:rPr>
      </w:pPr>
    </w:p>
    <w:p w:rsidR="00AC0E81" w:rsidRDefault="00A06C00">
      <w:pPr>
        <w:spacing w:after="15" w:line="249" w:lineRule="auto"/>
        <w:ind w:left="1090"/>
        <w:jc w:val="left"/>
      </w:pPr>
      <w:r>
        <w:rPr>
          <w:b/>
        </w:rPr>
        <w:lastRenderedPageBreak/>
        <w:t>Содержание программы курса</w:t>
      </w:r>
      <w:r w:rsidR="00B40CDC" w:rsidRPr="00B40CDC">
        <w:rPr>
          <w:b/>
        </w:rPr>
        <w:t xml:space="preserve"> </w:t>
      </w:r>
      <w:r w:rsidR="00B40CDC">
        <w:rPr>
          <w:b/>
        </w:rPr>
        <w:t>внеурочной деятельности</w:t>
      </w:r>
      <w:r>
        <w:rPr>
          <w:b/>
        </w:rPr>
        <w:t xml:space="preserve"> «Путь к созданию текста»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>Вводное занятие</w:t>
      </w:r>
      <w:r>
        <w:rPr>
          <w:b/>
          <w:i/>
        </w:rPr>
        <w:t xml:space="preserve"> - 1 час. </w:t>
      </w:r>
    </w:p>
    <w:p w:rsidR="00AC0E81" w:rsidRDefault="00A06C00">
      <w:pPr>
        <w:ind w:left="355"/>
      </w:pPr>
      <w:r>
        <w:t xml:space="preserve">Задачи курса. Требования к школьному сочинению.  Нормы оценки сочинений. Разные жанры ученических сочинений. Выбор жанра в зависимости от темы. </w:t>
      </w:r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 xml:space="preserve">Общие сведения о языке. Язык и речь </w:t>
      </w:r>
      <w:r>
        <w:t xml:space="preserve">- </w:t>
      </w:r>
      <w:r>
        <w:rPr>
          <w:b/>
          <w:i/>
        </w:rPr>
        <w:t>2 час</w:t>
      </w:r>
      <w:r w:rsidR="00B40CDC">
        <w:rPr>
          <w:b/>
          <w:i/>
        </w:rPr>
        <w:t>а</w:t>
      </w:r>
      <w:r>
        <w:rPr>
          <w:b/>
          <w:i/>
        </w:rPr>
        <w:t xml:space="preserve">. </w:t>
      </w:r>
    </w:p>
    <w:p w:rsidR="00AC0E81" w:rsidRDefault="00A06C00">
      <w:pPr>
        <w:ind w:left="355"/>
      </w:pPr>
      <w:r>
        <w:t>Понятие о системе языка, его единицах и уровнях, взаимосвязях и отношениях единиц разных уровней языка. Взаимосвязь языка и культуры. Отражение в языке материальной и духовной культуры народа.  Язык и речь. Формы речи: устная и письменная. Основные особенности устной и письменной речи.</w:t>
      </w:r>
      <w:r>
        <w:rPr>
          <w:b/>
          <w:i/>
        </w:rPr>
        <w:t xml:space="preserve"> </w:t>
      </w:r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>Литературный язык.</w:t>
      </w:r>
      <w:r>
        <w:t xml:space="preserve"> </w:t>
      </w:r>
      <w:r>
        <w:rPr>
          <w:b/>
        </w:rPr>
        <w:t xml:space="preserve">Культура речи - </w:t>
      </w:r>
      <w:r>
        <w:rPr>
          <w:b/>
          <w:i/>
        </w:rPr>
        <w:t>4 час</w:t>
      </w:r>
      <w:r w:rsidR="00B40CDC">
        <w:rPr>
          <w:b/>
          <w:i/>
        </w:rPr>
        <w:t>а</w:t>
      </w:r>
      <w:r>
        <w:rPr>
          <w:b/>
          <w:i/>
        </w:rPr>
        <w:t xml:space="preserve">. </w:t>
      </w:r>
    </w:p>
    <w:p w:rsidR="00AC0E81" w:rsidRDefault="00A06C00">
      <w:pPr>
        <w:spacing w:after="45"/>
        <w:ind w:left="355"/>
      </w:pPr>
      <w:r>
        <w:t xml:space="preserve">Формы существования русского национального языка. Национальный язык – единство его различных форм. Литературный язык и язык художественной литературы. Языковая норма и ее основные особенности. Понятие нормы и ее изменчивости.  Понятие культуры речи. Качества речи. Аспекты культуры речи: нормативный, коммуникативный, этический. Культура устной и письменной речи.  Основные качества </w:t>
      </w:r>
      <w:proofErr w:type="gramStart"/>
      <w:r>
        <w:t>хорошей  речи</w:t>
      </w:r>
      <w:proofErr w:type="gramEnd"/>
      <w:r>
        <w:t xml:space="preserve">:  содержательность, точность,  логичность, правильность, выразительность, чистота, эмоциональность. Нормативные словари </w:t>
      </w:r>
      <w:proofErr w:type="gramStart"/>
      <w:r>
        <w:t>современного  русского</w:t>
      </w:r>
      <w:proofErr w:type="gramEnd"/>
      <w:r>
        <w:t xml:space="preserve"> языка и справочники.  </w:t>
      </w:r>
    </w:p>
    <w:p w:rsidR="00AC0E81" w:rsidRDefault="00A06C00" w:rsidP="00B40CDC">
      <w:pPr>
        <w:spacing w:after="35" w:line="259" w:lineRule="auto"/>
        <w:ind w:right="-10"/>
        <w:jc w:val="right"/>
      </w:pPr>
      <w:r>
        <w:t xml:space="preserve">3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 xml:space="preserve">Текст. Строение текста - </w:t>
      </w:r>
      <w:r>
        <w:rPr>
          <w:b/>
          <w:i/>
        </w:rPr>
        <w:t>3 час</w:t>
      </w:r>
      <w:r w:rsidR="00B40CDC">
        <w:rPr>
          <w:b/>
          <w:i/>
        </w:rPr>
        <w:t>а</w:t>
      </w:r>
      <w:r>
        <w:rPr>
          <w:b/>
          <w:i/>
        </w:rPr>
        <w:t>.</w:t>
      </w:r>
      <w:r>
        <w:t xml:space="preserve"> </w:t>
      </w:r>
    </w:p>
    <w:p w:rsidR="00AC0E81" w:rsidRDefault="00A06C00">
      <w:pPr>
        <w:ind w:left="355"/>
      </w:pPr>
      <w:r>
        <w:t xml:space="preserve">Текст и его место в системе языка и речи. Текст – самая крупная единица синтаксической системы, сложный результат мыслительной речевой деятельности. Текст (высказывание) как единица общения. Признаки текста. Тема, тематика, основная мысль текста (идея), проблема, проблематика. Языковые способы и средства организации текста.  Грамматическая связь между частями текста: цепная и параллельная. Понятие об абзаце.  Правила построения абзаца.  </w:t>
      </w:r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 xml:space="preserve">Типы речи - </w:t>
      </w:r>
      <w:r>
        <w:rPr>
          <w:b/>
          <w:i/>
        </w:rPr>
        <w:t>3 час</w:t>
      </w:r>
      <w:r w:rsidR="00B40CDC">
        <w:rPr>
          <w:b/>
          <w:i/>
        </w:rPr>
        <w:t>а</w:t>
      </w:r>
      <w:r>
        <w:rPr>
          <w:b/>
          <w:i/>
        </w:rPr>
        <w:t>.</w:t>
      </w:r>
      <w:r>
        <w:rPr>
          <w:b/>
        </w:rPr>
        <w:t xml:space="preserve"> </w:t>
      </w:r>
    </w:p>
    <w:p w:rsidR="00AC0E81" w:rsidRDefault="00A06C00">
      <w:pPr>
        <w:ind w:left="355"/>
      </w:pPr>
      <w:r>
        <w:t xml:space="preserve">Понятие о типах речи. Особенности разных типов речи. Повествование. Описание. Рассуждение. Умение делить текст на части в зависимости от типа речи и устанавливать между ними связь. Структурирование текста-рассуждения.  </w:t>
      </w:r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 xml:space="preserve">Функциональные стили речи - </w:t>
      </w:r>
      <w:r>
        <w:rPr>
          <w:b/>
          <w:i/>
        </w:rPr>
        <w:t>3 час</w:t>
      </w:r>
      <w:r w:rsidR="00B40CDC">
        <w:rPr>
          <w:b/>
          <w:i/>
        </w:rPr>
        <w:t>а</w:t>
      </w:r>
      <w:r>
        <w:rPr>
          <w:b/>
          <w:i/>
        </w:rPr>
        <w:t>.</w:t>
      </w:r>
      <w:r>
        <w:t xml:space="preserve"> </w:t>
      </w:r>
    </w:p>
    <w:p w:rsidR="00AC0E81" w:rsidRDefault="00A06C00">
      <w:pPr>
        <w:ind w:left="355"/>
      </w:pPr>
      <w:r>
        <w:t xml:space="preserve">Стиль речи и речевая ситуация. Научный стиль, сферы его использования, назначение. Официально-деловой стиль, сферы его использования, назначение, основные признаки. Признаки публицистического стиля, основные жанры. Композиция публичного выступления, выбор языковых средств с учетом цели, особенностей адресата, ситуации и сферы общения. Общие признаки разговорной речи, типичные </w:t>
      </w:r>
      <w:proofErr w:type="gramStart"/>
      <w:r>
        <w:t>ситуации  и</w:t>
      </w:r>
      <w:proofErr w:type="gramEnd"/>
      <w:r>
        <w:t xml:space="preserve"> задачи разговорной речи, языковые средства, основные жанры (рассказ, беседа, спор). Основные признаки художественной речи. Тексты разных функциональных </w:t>
      </w:r>
      <w:proofErr w:type="gramStart"/>
      <w:r>
        <w:t>стилей  и</w:t>
      </w:r>
      <w:proofErr w:type="gramEnd"/>
      <w:r>
        <w:t xml:space="preserve"> жанров. Определение различных стилей текста.  Написание текста в заданном стиле.</w:t>
      </w:r>
      <w:r>
        <w:rPr>
          <w:b/>
          <w:i/>
        </w:rPr>
        <w:t xml:space="preserve"> </w:t>
      </w:r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 xml:space="preserve">Выразительность речи.  Изобразительно-выразительные средства </w:t>
      </w:r>
      <w:proofErr w:type="gramStart"/>
      <w:r>
        <w:rPr>
          <w:b/>
        </w:rPr>
        <w:t>языка,  их</w:t>
      </w:r>
      <w:proofErr w:type="gramEnd"/>
      <w:r>
        <w:rPr>
          <w:b/>
        </w:rPr>
        <w:t xml:space="preserve"> разнообразие- </w:t>
      </w:r>
      <w:r>
        <w:rPr>
          <w:b/>
          <w:i/>
        </w:rPr>
        <w:t>4 час</w:t>
      </w:r>
      <w:r w:rsidR="00B40CDC">
        <w:rPr>
          <w:b/>
          <w:i/>
        </w:rPr>
        <w:t>а</w:t>
      </w:r>
      <w:r>
        <w:rPr>
          <w:b/>
          <w:i/>
        </w:rPr>
        <w:t xml:space="preserve">. </w:t>
      </w:r>
    </w:p>
    <w:p w:rsidR="00AC0E81" w:rsidRDefault="00A06C00">
      <w:pPr>
        <w:ind w:left="355"/>
      </w:pPr>
      <w:r>
        <w:t xml:space="preserve">Основные </w:t>
      </w:r>
      <w:proofErr w:type="gramStart"/>
      <w:r>
        <w:t>признаки  художественной</w:t>
      </w:r>
      <w:proofErr w:type="gramEnd"/>
      <w:r>
        <w:t xml:space="preserve"> речи: образность, использование </w:t>
      </w:r>
      <w:proofErr w:type="spellStart"/>
      <w:r>
        <w:t>изобразительновыразительных</w:t>
      </w:r>
      <w:proofErr w:type="spellEnd"/>
      <w:r>
        <w:t xml:space="preserve"> средств языка  (лексические, синтаксические:  эпитет, </w:t>
      </w:r>
      <w:r>
        <w:lastRenderedPageBreak/>
        <w:t xml:space="preserve">сравнение, метафора, аллегория,  олицетворение, перифраза и др.) Использование   изобразительно-выразительных средств языка в художественной  литературе.  Тенденции </w:t>
      </w:r>
      <w:proofErr w:type="gramStart"/>
      <w:r>
        <w:t>употребления  изобразительно</w:t>
      </w:r>
      <w:proofErr w:type="gramEnd"/>
      <w:r>
        <w:t xml:space="preserve">-выразительных средств в устной и письменной речи. Написание текстов с использованием различных   </w:t>
      </w:r>
      <w:proofErr w:type="spellStart"/>
      <w:r>
        <w:t>изобразительновыразительных</w:t>
      </w:r>
      <w:proofErr w:type="spellEnd"/>
      <w:r>
        <w:t xml:space="preserve"> средств языка. </w:t>
      </w:r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numPr>
          <w:ilvl w:val="0"/>
          <w:numId w:val="3"/>
        </w:numPr>
        <w:spacing w:after="15" w:line="249" w:lineRule="auto"/>
        <w:ind w:hanging="300"/>
        <w:jc w:val="left"/>
      </w:pPr>
      <w:r>
        <w:rPr>
          <w:b/>
        </w:rPr>
        <w:t>Анализ текста. Приемы редактирования. Классификация речевых и грамматических ошибок</w:t>
      </w:r>
      <w:r>
        <w:rPr>
          <w:b/>
          <w:i/>
        </w:rPr>
        <w:t>- 7 час</w:t>
      </w:r>
      <w:r w:rsidR="00B40CDC">
        <w:rPr>
          <w:b/>
          <w:i/>
        </w:rPr>
        <w:t>ов</w:t>
      </w:r>
      <w:r>
        <w:rPr>
          <w:b/>
          <w:i/>
        </w:rPr>
        <w:t>.</w:t>
      </w:r>
      <w:r>
        <w:rPr>
          <w:b/>
        </w:rPr>
        <w:t xml:space="preserve"> </w:t>
      </w:r>
    </w:p>
    <w:p w:rsidR="00AC0E81" w:rsidRDefault="00A06C00">
      <w:pPr>
        <w:ind w:left="355"/>
      </w:pPr>
      <w:r>
        <w:t xml:space="preserve">Тема и основная мысль текста. Заглавие. Понимание авторской позиции.  Создание собственных текстов разных типов речи. Приемы редактирования. Классификация речевых и грамматических ошибок. Исправление типичных ошибок, встречающихся в сочинении.  Анализ и редактирование собственного сочинения. Написание рецензии на сочинение. </w:t>
      </w:r>
    </w:p>
    <w:p w:rsidR="00AC0E81" w:rsidRDefault="00A06C00">
      <w:pPr>
        <w:spacing w:after="0" w:line="259" w:lineRule="auto"/>
        <w:ind w:left="1080" w:firstLine="0"/>
        <w:jc w:val="left"/>
      </w:pPr>
      <w:r>
        <w:rPr>
          <w:b/>
          <w:i/>
        </w:rPr>
        <w:t xml:space="preserve"> </w:t>
      </w:r>
    </w:p>
    <w:p w:rsidR="00AC0E81" w:rsidRDefault="00A06C00">
      <w:pPr>
        <w:numPr>
          <w:ilvl w:val="0"/>
          <w:numId w:val="3"/>
        </w:numPr>
        <w:ind w:hanging="300"/>
        <w:jc w:val="left"/>
      </w:pPr>
      <w:r>
        <w:rPr>
          <w:b/>
        </w:rPr>
        <w:t xml:space="preserve">Контроль знаний.  Написание и анализ сочинений разных жанров- </w:t>
      </w:r>
      <w:r>
        <w:rPr>
          <w:b/>
          <w:i/>
        </w:rPr>
        <w:t>5 час</w:t>
      </w:r>
      <w:r w:rsidR="00B40CDC">
        <w:rPr>
          <w:b/>
          <w:i/>
        </w:rPr>
        <w:t>ов</w:t>
      </w:r>
      <w:r>
        <w:rPr>
          <w:b/>
          <w:i/>
        </w:rPr>
        <w:t>.</w:t>
      </w:r>
      <w:r>
        <w:rPr>
          <w:b/>
        </w:rPr>
        <w:t xml:space="preserve"> </w:t>
      </w:r>
      <w:r>
        <w:t>Типы вступлений. Практикум подбора типов вступления к разным темам и написание их. Приемы редактирования. Анализ и редактирование собственного сочинения</w:t>
      </w:r>
      <w:r>
        <w:rPr>
          <w:b/>
          <w:i/>
        </w:rPr>
        <w:t>.</w:t>
      </w:r>
      <w:r>
        <w:rPr>
          <w:b/>
        </w:rPr>
        <w:t xml:space="preserve"> </w:t>
      </w:r>
      <w:r>
        <w:t xml:space="preserve">Правильное словоупотребление, грамматико-стилистическая грамотность, соблюдение норм литературного языка. Определение типа </w:t>
      </w:r>
      <w:proofErr w:type="gramStart"/>
      <w:r>
        <w:t>ошибок  и</w:t>
      </w:r>
      <w:proofErr w:type="gramEnd"/>
      <w:r>
        <w:t xml:space="preserve"> их исправление</w:t>
      </w:r>
      <w:r>
        <w:rPr>
          <w:i/>
        </w:rPr>
        <w:t>.</w:t>
      </w:r>
      <w:r>
        <w:t xml:space="preserve"> </w:t>
      </w:r>
      <w:proofErr w:type="gramStart"/>
      <w:r>
        <w:t>Предупреждение  типичных</w:t>
      </w:r>
      <w:proofErr w:type="gramEnd"/>
      <w:r>
        <w:t xml:space="preserve"> ошибок, встречающихся в сочинении. </w:t>
      </w:r>
    </w:p>
    <w:p w:rsidR="00AC0E81" w:rsidRDefault="00A06C00">
      <w:pPr>
        <w:spacing w:after="0" w:line="259" w:lineRule="auto"/>
        <w:ind w:left="360" w:firstLine="0"/>
        <w:jc w:val="left"/>
      </w:pPr>
      <w:r>
        <w:t xml:space="preserve"> </w:t>
      </w:r>
    </w:p>
    <w:p w:rsidR="00AC0E81" w:rsidRDefault="00A06C00">
      <w:pPr>
        <w:spacing w:after="15" w:line="249" w:lineRule="auto"/>
        <w:jc w:val="left"/>
      </w:pPr>
      <w:r>
        <w:rPr>
          <w:b/>
        </w:rPr>
        <w:t xml:space="preserve">Резерв- 2 часа </w:t>
      </w:r>
    </w:p>
    <w:p w:rsidR="00AC0E81" w:rsidRDefault="00A06C00">
      <w:pPr>
        <w:spacing w:after="69" w:line="259" w:lineRule="auto"/>
        <w:ind w:left="1080" w:firstLine="0"/>
        <w:jc w:val="left"/>
      </w:pPr>
      <w:r>
        <w:t xml:space="preserve"> </w:t>
      </w:r>
    </w:p>
    <w:p w:rsidR="00AC0E81" w:rsidRDefault="00AC0E81" w:rsidP="00B40CDC">
      <w:pPr>
        <w:pStyle w:val="a3"/>
        <w:numPr>
          <w:ilvl w:val="0"/>
          <w:numId w:val="6"/>
        </w:numPr>
        <w:spacing w:after="35" w:line="259" w:lineRule="auto"/>
        <w:ind w:right="-10"/>
        <w:jc w:val="right"/>
      </w:pPr>
    </w:p>
    <w:p w:rsidR="00AC0E81" w:rsidRDefault="00AC0E81">
      <w:pPr>
        <w:sectPr w:rsidR="00AC0E81">
          <w:footerReference w:type="even" r:id="rId10"/>
          <w:footerReference w:type="default" r:id="rId11"/>
          <w:footerReference w:type="first" r:id="rId12"/>
          <w:pgSz w:w="11906" w:h="16838"/>
          <w:pgMar w:top="1196" w:right="845" w:bottom="714" w:left="1702" w:header="720" w:footer="720" w:gutter="0"/>
          <w:cols w:space="720"/>
        </w:sectPr>
      </w:pPr>
    </w:p>
    <w:p w:rsidR="00AC0E81" w:rsidRDefault="00B40CDC" w:rsidP="00B40CDC">
      <w:pPr>
        <w:spacing w:after="15" w:line="249" w:lineRule="auto"/>
        <w:ind w:left="0" w:firstLine="0"/>
      </w:pPr>
      <w:r>
        <w:rPr>
          <w:b/>
        </w:rPr>
        <w:lastRenderedPageBreak/>
        <w:t xml:space="preserve">                                                                      </w:t>
      </w:r>
      <w:r w:rsidR="00A06C00">
        <w:rPr>
          <w:b/>
        </w:rPr>
        <w:t>Поурочно-</w:t>
      </w:r>
      <w:proofErr w:type="gramStart"/>
      <w:r w:rsidR="00A06C00">
        <w:rPr>
          <w:b/>
        </w:rPr>
        <w:t>тематическое  планирование</w:t>
      </w:r>
      <w:proofErr w:type="gramEnd"/>
      <w:r w:rsidR="00A06C00">
        <w:rPr>
          <w:b/>
        </w:rPr>
        <w:t xml:space="preserve"> </w:t>
      </w:r>
      <w:r>
        <w:rPr>
          <w:b/>
        </w:rPr>
        <w:t>внеурочной деятельности</w:t>
      </w:r>
    </w:p>
    <w:p w:rsidR="00AC0E81" w:rsidRDefault="00A06C00" w:rsidP="00B40CDC">
      <w:pPr>
        <w:numPr>
          <w:ilvl w:val="0"/>
          <w:numId w:val="4"/>
        </w:numPr>
        <w:ind w:hanging="5844"/>
      </w:pPr>
      <w:r>
        <w:t>«</w:t>
      </w:r>
      <w:r>
        <w:rPr>
          <w:b/>
        </w:rPr>
        <w:t>Путь к созданию текста</w:t>
      </w:r>
      <w:r>
        <w:t>»</w:t>
      </w:r>
    </w:p>
    <w:tbl>
      <w:tblPr>
        <w:tblStyle w:val="TableGrid"/>
        <w:tblW w:w="15706" w:type="dxa"/>
        <w:tblInd w:w="-468" w:type="dxa"/>
        <w:tblCellMar>
          <w:top w:w="5" w:type="dxa"/>
          <w:left w:w="102" w:type="dxa"/>
          <w:right w:w="48" w:type="dxa"/>
        </w:tblCellMar>
        <w:tblLook w:val="04A0" w:firstRow="1" w:lastRow="0" w:firstColumn="1" w:lastColumn="0" w:noHBand="0" w:noVBand="1"/>
      </w:tblPr>
      <w:tblGrid>
        <w:gridCol w:w="834"/>
        <w:gridCol w:w="834"/>
        <w:gridCol w:w="857"/>
        <w:gridCol w:w="4394"/>
        <w:gridCol w:w="4536"/>
        <w:gridCol w:w="4251"/>
      </w:tblGrid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№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58" w:firstLine="0"/>
              <w:jc w:val="center"/>
            </w:pPr>
            <w: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55" w:firstLine="0"/>
              <w:jc w:val="center"/>
            </w:pPr>
            <w:r>
              <w:t xml:space="preserve">Тема урока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60" w:firstLine="0"/>
              <w:jc w:val="center"/>
            </w:pPr>
            <w:r>
              <w:t xml:space="preserve">Практика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58" w:firstLine="0"/>
              <w:jc w:val="center"/>
            </w:pPr>
            <w:r>
              <w:t xml:space="preserve">Планируемые результаты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76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>11</w:t>
            </w:r>
            <w:proofErr w:type="gramStart"/>
            <w:r>
              <w:t>А(</w:t>
            </w:r>
            <w:proofErr w:type="gramEnd"/>
            <w:r>
              <w:t>2</w:t>
            </w:r>
          </w:p>
          <w:p w:rsidR="00AC0E81" w:rsidRDefault="00A06C00">
            <w:pPr>
              <w:spacing w:after="0" w:line="259" w:lineRule="auto"/>
              <w:ind w:left="0" w:right="53" w:firstLine="0"/>
              <w:jc w:val="center"/>
            </w:pPr>
            <w:r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811" w:firstLine="0"/>
              <w:jc w:val="left"/>
            </w:pPr>
            <w:r>
              <w:rPr>
                <w:b/>
              </w:rPr>
              <w:t xml:space="preserve">Введение -1 час </w:t>
            </w:r>
          </w:p>
        </w:tc>
      </w:tr>
      <w:tr w:rsidR="00AC0E81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1/1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Задачи курса. Требования к школьному сочинению.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right="60" w:firstLine="0"/>
            </w:pPr>
            <w:r>
              <w:t xml:space="preserve">Входная диагностика, проведение самодиагностики составление таблицы ЗХУ, анализ ученических сочинений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</w:pPr>
            <w:r>
              <w:t xml:space="preserve">Знать требования, предъявляемые </w:t>
            </w:r>
            <w:proofErr w:type="gramStart"/>
            <w:r>
              <w:t>к итоговому сочинении</w:t>
            </w:r>
            <w:proofErr w:type="gramEnd"/>
            <w:r>
              <w:t xml:space="preserve">. </w:t>
            </w:r>
          </w:p>
        </w:tc>
      </w:tr>
      <w:tr w:rsidR="00AC0E81">
        <w:trPr>
          <w:trHeight w:val="28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3923" w:firstLine="0"/>
              <w:jc w:val="left"/>
            </w:pPr>
            <w:r>
              <w:rPr>
                <w:b/>
              </w:rPr>
              <w:t>Общие сведения о языке – 2 час</w:t>
            </w:r>
            <w:r w:rsidR="00B40CDC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</w:tc>
      </w:tr>
      <w:tr w:rsidR="00AC0E81">
        <w:trPr>
          <w:trHeight w:val="11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2/1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Взаимосвязь языка и культуры.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38" w:lineRule="auto"/>
              <w:ind w:left="4" w:firstLine="0"/>
            </w:pPr>
            <w:r>
              <w:t xml:space="preserve">Самостоятельное оставление опорного конспекта, анализ текстов. </w:t>
            </w:r>
          </w:p>
          <w:p w:rsidR="00AC0E81" w:rsidRDefault="00A06C00">
            <w:pPr>
              <w:spacing w:after="0" w:line="259" w:lineRule="auto"/>
              <w:ind w:left="4" w:firstLine="0"/>
              <w:jc w:val="left"/>
            </w:pPr>
            <w:r>
              <w:t xml:space="preserve">Подготовка и выступление на семинаре.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left"/>
            </w:pPr>
            <w:r>
              <w:t xml:space="preserve">Иметь понятие о системе языка, его единицах и уровнях, взаимосвязях и отношениях единиц разных уровней языка.  </w:t>
            </w:r>
          </w:p>
        </w:tc>
      </w:tr>
      <w:tr w:rsidR="00AC0E81">
        <w:trPr>
          <w:trHeight w:val="11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3/2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</w:pPr>
            <w:r>
              <w:t xml:space="preserve">Отражение в языке материальной и духовной культуры народа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left"/>
            </w:pPr>
            <w:r>
              <w:t xml:space="preserve">Знать об отражении в языке материальной и духовной культуры народ, </w:t>
            </w:r>
            <w:proofErr w:type="gramStart"/>
            <w:r>
              <w:t>об  основных</w:t>
            </w:r>
            <w:proofErr w:type="gramEnd"/>
            <w:r>
              <w:t xml:space="preserve"> особенностях устной и письменной речи.</w:t>
            </w:r>
            <w:r>
              <w:rPr>
                <w:b/>
                <w:i/>
              </w:rPr>
              <w:t xml:space="preserve"> </w:t>
            </w: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3229" w:firstLine="0"/>
              <w:jc w:val="left"/>
            </w:pPr>
            <w:r>
              <w:rPr>
                <w:b/>
              </w:rPr>
              <w:t xml:space="preserve">Литературный язык. Культура речи – 4 часа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4/1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Формы существования русского национального языка.  </w:t>
            </w:r>
          </w:p>
        </w:tc>
        <w:tc>
          <w:tcPr>
            <w:tcW w:w="8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2877306</wp:posOffset>
                      </wp:positionH>
                      <wp:positionV relativeFrom="paragraph">
                        <wp:posOffset>-33002</wp:posOffset>
                      </wp:positionV>
                      <wp:extent cx="6109" cy="1421879"/>
                      <wp:effectExtent l="0" t="0" r="0" b="0"/>
                      <wp:wrapSquare wrapText="bothSides"/>
                      <wp:docPr id="23522" name="Group 23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421879"/>
                                <a:chOff x="0" y="0"/>
                                <a:chExt cx="6109" cy="1421879"/>
                              </a:xfrm>
                            </wpg:grpSpPr>
                            <wps:wsp>
                              <wps:cNvPr id="26210" name="Shape 26210"/>
                              <wps:cNvSpPr/>
                              <wps:spPr>
                                <a:xfrm>
                                  <a:off x="0" y="0"/>
                                  <a:ext cx="9144" cy="350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0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07"/>
                                      </a:lnTo>
                                      <a:lnTo>
                                        <a:pt x="0" y="3505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11" name="Shape 26211"/>
                              <wps:cNvSpPr/>
                              <wps:spPr>
                                <a:xfrm>
                                  <a:off x="0" y="35049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12" name="Shape 26212"/>
                              <wps:cNvSpPr/>
                              <wps:spPr>
                                <a:xfrm>
                                  <a:off x="0" y="356616"/>
                                  <a:ext cx="9144" cy="350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0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07"/>
                                      </a:lnTo>
                                      <a:lnTo>
                                        <a:pt x="0" y="3505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13" name="Shape 26213"/>
                              <wps:cNvSpPr/>
                              <wps:spPr>
                                <a:xfrm>
                                  <a:off x="0" y="7071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14" name="Shape 26214"/>
                              <wps:cNvSpPr/>
                              <wps:spPr>
                                <a:xfrm>
                                  <a:off x="0" y="713232"/>
                                  <a:ext cx="9144" cy="176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677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6771"/>
                                      </a:lnTo>
                                      <a:lnTo>
                                        <a:pt x="0" y="17677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15" name="Shape 26215"/>
                              <wps:cNvSpPr/>
                              <wps:spPr>
                                <a:xfrm>
                                  <a:off x="0" y="8899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16" name="Shape 26216"/>
                              <wps:cNvSpPr/>
                              <wps:spPr>
                                <a:xfrm>
                                  <a:off x="0" y="896099"/>
                                  <a:ext cx="9144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57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5780"/>
                                      </a:lnTo>
                                      <a:lnTo>
                                        <a:pt x="0" y="525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522" style="width:0.481018pt;height:111.959pt;position:absolute;mso-position-horizontal-relative:text;mso-position-horizontal:absolute;margin-left:226.56pt;mso-position-vertical-relative:text;margin-top:-2.59869pt;" coordsize="61,14218">
                      <v:shape id="Shape 26217" style="position:absolute;width:91;height:3505;left:0;top:0;" coordsize="9144,350507" path="m0,0l9144,0l9144,350507l0,350507l0,0">
                        <v:stroke weight="0pt" endcap="flat" joinstyle="miter" miterlimit="10" on="false" color="#000000" opacity="0"/>
                        <v:fill on="true" color="#000000"/>
                      </v:shape>
                      <v:shape id="Shape 26218" style="position:absolute;width:91;height:91;left:0;top:350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6219" style="position:absolute;width:91;height:3505;left:0;top:3566;" coordsize="9144,350507" path="m0,0l9144,0l9144,350507l0,350507l0,0">
                        <v:stroke weight="0pt" endcap="flat" joinstyle="miter" miterlimit="10" on="false" color="#000000" opacity="0"/>
                        <v:fill on="true" color="#000000"/>
                      </v:shape>
                      <v:shape id="Shape 26220" style="position:absolute;width:91;height:91;left:0;top:7071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6221" style="position:absolute;width:91;height:1767;left:0;top:7132;" coordsize="9144,176771" path="m0,0l9144,0l9144,176771l0,176771l0,0">
                        <v:stroke weight="0pt" endcap="flat" joinstyle="miter" miterlimit="10" on="false" color="#000000" opacity="0"/>
                        <v:fill on="true" color="#000000"/>
                      </v:shape>
                      <v:shape id="Shape 26222" style="position:absolute;width:91;height:91;left:0;top:889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6223" style="position:absolute;width:91;height:5257;left:0;top:8960;" coordsize="9144,525780" path="m0,0l9144,0l9144,525780l0,52578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Практикум, тестирование, работа со Иметь понятие о </w:t>
            </w:r>
            <w:proofErr w:type="gramStart"/>
            <w:r>
              <w:t>единстве  различных</w:t>
            </w:r>
            <w:proofErr w:type="gramEnd"/>
            <w:r>
              <w:t xml:space="preserve"> </w:t>
            </w:r>
          </w:p>
          <w:p w:rsidR="00AC0E81" w:rsidRDefault="00A06C00">
            <w:pPr>
              <w:spacing w:after="0" w:line="259" w:lineRule="auto"/>
              <w:ind w:left="4" w:firstLine="0"/>
              <w:jc w:val="left"/>
            </w:pPr>
            <w:proofErr w:type="gramStart"/>
            <w:r>
              <w:t>словарями,  форм</w:t>
            </w:r>
            <w:proofErr w:type="gramEnd"/>
            <w:r>
              <w:t xml:space="preserve"> языка, литературном языке и игра-тренинг язык художественной литературы.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5/2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Языковая норма и ее основные особенности.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6/3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Аспекты культуры речи.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7/4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Основные качества </w:t>
            </w:r>
            <w:proofErr w:type="gramStart"/>
            <w:r>
              <w:t>хорошей  речи</w:t>
            </w:r>
            <w:proofErr w:type="gramEnd"/>
            <w:r>
              <w:t xml:space="preserve">. Нормативные словари </w:t>
            </w:r>
            <w:proofErr w:type="gramStart"/>
            <w:r>
              <w:t>современного  русского</w:t>
            </w:r>
            <w:proofErr w:type="gramEnd"/>
            <w:r>
              <w:t xml:space="preserve"> языка и справочники.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3944" w:firstLine="0"/>
              <w:jc w:val="left"/>
            </w:pPr>
            <w:r>
              <w:rPr>
                <w:b/>
              </w:rPr>
              <w:t xml:space="preserve">Текст. Строение текста – 3 часа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lastRenderedPageBreak/>
              <w:t xml:space="preserve">8/1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Текст и его место в системе языка и речи. 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left"/>
            </w:pPr>
            <w:r>
              <w:t xml:space="preserve">Практикум, работа с текстами публицистики и художественной  литературы, тестирование 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left"/>
            </w:pPr>
            <w:r>
              <w:t xml:space="preserve">Знать признаки </w:t>
            </w:r>
            <w:proofErr w:type="gramStart"/>
            <w:r>
              <w:t>текста,  языковые</w:t>
            </w:r>
            <w:proofErr w:type="gramEnd"/>
            <w:r>
              <w:t xml:space="preserve"> способы и средства организации текста, о грамматической связи между частями текста.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9/2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Признаки текста. Языковые способы и средства организации текста.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  <w:jc w:val="left"/>
            </w:pPr>
            <w:r>
              <w:t xml:space="preserve">10/3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6" w:firstLine="0"/>
            </w:pPr>
            <w:r>
              <w:t xml:space="preserve">Грамматическая связь между частями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0E81" w:rsidRDefault="00AC0E81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706" w:type="dxa"/>
        <w:tblInd w:w="-468" w:type="dxa"/>
        <w:tblCellMar>
          <w:top w:w="57" w:type="dxa"/>
          <w:left w:w="85" w:type="dxa"/>
          <w:right w:w="48" w:type="dxa"/>
        </w:tblCellMar>
        <w:tblLook w:val="04A0" w:firstRow="1" w:lastRow="0" w:firstColumn="1" w:lastColumn="0" w:noHBand="0" w:noVBand="1"/>
      </w:tblPr>
      <w:tblGrid>
        <w:gridCol w:w="834"/>
        <w:gridCol w:w="834"/>
        <w:gridCol w:w="857"/>
        <w:gridCol w:w="4394"/>
        <w:gridCol w:w="4536"/>
        <w:gridCol w:w="4251"/>
      </w:tblGrid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текста.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Типы речи – 3 час</w:t>
            </w:r>
            <w:r w:rsidR="00B40CDC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11/1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Понятие о типах речи. Особенности разных типов речи. 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работа с текстами публицистики и художественной  литературы, тестирование  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Различать типы речи, знать особенности построения текстов разных типов речи. </w:t>
            </w:r>
          </w:p>
        </w:tc>
      </w:tr>
      <w:tr w:rsidR="00AC0E81">
        <w:trPr>
          <w:trHeight w:val="28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12/2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</w:pPr>
            <w:r>
              <w:t xml:space="preserve">Повествование. Рассуждение. Описание.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13/3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proofErr w:type="gramStart"/>
            <w:r>
              <w:t>Структура  текста</w:t>
            </w:r>
            <w:proofErr w:type="gramEnd"/>
            <w:r>
              <w:t xml:space="preserve"> рассуждение.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Функциональные стили речи – 3 часа </w:t>
            </w: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14/1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Стиль речи и речевая ситуация. 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38" w:lineRule="auto"/>
              <w:ind w:left="20" w:firstLine="0"/>
              <w:jc w:val="left"/>
            </w:pPr>
            <w:r>
              <w:t xml:space="preserve">Практикум, работа с текстами </w:t>
            </w:r>
            <w:proofErr w:type="gramStart"/>
            <w:r>
              <w:t>разных  стилей</w:t>
            </w:r>
            <w:proofErr w:type="gramEnd"/>
            <w:r>
              <w:t xml:space="preserve"> речи, работа в группе  на </w:t>
            </w:r>
          </w:p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семинаре  </w:t>
            </w:r>
          </w:p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Анализ текстов. Определение различных стилей текста.  Написание текста в заданном стиле. 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Знать признаки публицистического стиля, его основные жанры, средства выразительности публицистического стиля, признаки разговорной речи.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15/2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</w:pPr>
            <w:r>
              <w:t xml:space="preserve">Признаки публицистического стиля, основные жанры.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81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16/3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>Общие признаки разговорной речи.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Выразительности речи. Изобразительно-выразительные средства языка – 4 часа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17/1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Основные </w:t>
            </w:r>
            <w:proofErr w:type="gramStart"/>
            <w:r>
              <w:t>признаки  художественной</w:t>
            </w:r>
            <w:proofErr w:type="gramEnd"/>
            <w:r>
              <w:t xml:space="preserve"> речи.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right="16" w:firstLine="0"/>
              <w:jc w:val="left"/>
            </w:pPr>
            <w:r>
              <w:t xml:space="preserve">Составление опорного конспекта, работа с текстами из произведений художественной литературы, тестирование, творческая работа 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Знать основные признаки </w:t>
            </w:r>
          </w:p>
          <w:p w:rsidR="00AC0E81" w:rsidRDefault="00A06C00">
            <w:pPr>
              <w:spacing w:after="0" w:line="238" w:lineRule="auto"/>
              <w:ind w:left="20" w:firstLine="0"/>
              <w:jc w:val="left"/>
            </w:pPr>
            <w:r>
              <w:t xml:space="preserve">художественного стиля речи, находить изобразительно-выразительные средства языка в художественной  </w:t>
            </w:r>
          </w:p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литературе   </w:t>
            </w:r>
          </w:p>
        </w:tc>
      </w:tr>
      <w:tr w:rsidR="00AC0E81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18/2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right="825" w:firstLine="0"/>
            </w:pPr>
            <w:r>
              <w:t xml:space="preserve">Использование   </w:t>
            </w:r>
            <w:proofErr w:type="spellStart"/>
            <w:r>
              <w:t>изобразительновыразительных</w:t>
            </w:r>
            <w:proofErr w:type="spellEnd"/>
            <w:r>
              <w:t xml:space="preserve"> средств языка в </w:t>
            </w:r>
            <w:proofErr w:type="gramStart"/>
            <w:r>
              <w:t>художественной  литературе</w:t>
            </w:r>
            <w:proofErr w:type="gramEnd"/>
            <w:r>
              <w:t xml:space="preserve">.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111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lastRenderedPageBreak/>
              <w:t xml:space="preserve">19/3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38" w:lineRule="auto"/>
              <w:ind w:left="23" w:right="57" w:firstLine="0"/>
            </w:pPr>
            <w:r>
              <w:t xml:space="preserve">Написание текстов с использованием различных   </w:t>
            </w:r>
            <w:proofErr w:type="spellStart"/>
            <w:r>
              <w:t>изобразительновыразительных</w:t>
            </w:r>
            <w:proofErr w:type="spellEnd"/>
            <w:r>
              <w:t xml:space="preserve"> средств языка. </w:t>
            </w:r>
          </w:p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20/4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right="57" w:firstLine="0"/>
            </w:pPr>
            <w:r>
              <w:t xml:space="preserve">Написание текстов с использованием различных   </w:t>
            </w:r>
            <w:proofErr w:type="spellStart"/>
            <w:r>
              <w:t>изобразительновыразительных</w:t>
            </w:r>
            <w:proofErr w:type="spellEnd"/>
            <w:r>
              <w:t xml:space="preserve"> средств языка.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Анализ текста. Приемы редактирования – 7 часов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21/1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Тема и основная мысль текста.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Тема и основная мысль текста. Заглавие. Понимание авторской позиции.  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Составление опорного конспекта </w:t>
            </w:r>
          </w:p>
        </w:tc>
      </w:tr>
      <w:tr w:rsidR="00AC0E81">
        <w:trPr>
          <w:trHeight w:val="11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22/2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Редактирование сочинения.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Редактирование сочинения. Приемы редактирования.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взаимопроверка, комплексный анализ. Составление плана сочинения, редактирование, написание рецензии на работу </w:t>
            </w:r>
          </w:p>
        </w:tc>
      </w:tr>
    </w:tbl>
    <w:p w:rsidR="00AC0E81" w:rsidRDefault="00AC0E81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706" w:type="dxa"/>
        <w:tblInd w:w="-468" w:type="dxa"/>
        <w:tblCellMar>
          <w:top w:w="57" w:type="dxa"/>
          <w:left w:w="85" w:type="dxa"/>
          <w:right w:w="48" w:type="dxa"/>
        </w:tblCellMar>
        <w:tblLook w:val="04A0" w:firstRow="1" w:lastRow="0" w:firstColumn="1" w:lastColumn="0" w:noHBand="0" w:noVBand="1"/>
      </w:tblPr>
      <w:tblGrid>
        <w:gridCol w:w="834"/>
        <w:gridCol w:w="834"/>
        <w:gridCol w:w="857"/>
        <w:gridCol w:w="4394"/>
        <w:gridCol w:w="4536"/>
        <w:gridCol w:w="4251"/>
      </w:tblGrid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товарища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23/3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Классификация речевых и грамматических ошибок.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Классификация речевых и грамматических ошибок.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взаимопроверка, комплексный анализ, 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24/4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Классификация речевых и грамматических ошибок.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Классификация речевых и грамматических ошибок.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взаимопроверка, комплексный анализ,  </w:t>
            </w:r>
          </w:p>
        </w:tc>
      </w:tr>
      <w:tr w:rsidR="00AC0E81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25/5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Исправление типичных ошибок, встречающихся в сочинении.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Редактирование текста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right="95" w:firstLine="0"/>
            </w:pPr>
            <w:r>
              <w:t xml:space="preserve">Практикум, составление плана сочинения, редактирование, написание рецензии на работу товарища </w:t>
            </w:r>
          </w:p>
        </w:tc>
      </w:tr>
      <w:tr w:rsidR="00AC0E81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26/6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Написание и редактирование собственного сочинения.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Написание и редактирование собственного сочинения.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Практикум. Написание и редактирование собственного сочинения.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lastRenderedPageBreak/>
              <w:t xml:space="preserve">27/7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Написание рецензии на сочинение.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Написание рецензии на сочинение.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Практикум. Написание рецензии на сочинение. </w:t>
            </w: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Написание сочинений разных жанров – 5 часов </w:t>
            </w:r>
          </w:p>
        </w:tc>
      </w:tr>
      <w:tr w:rsidR="00AC0E81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28/1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>Типы вступлений.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>Типы вступлений. Практикум подбора типов вступления к разным темам и написание их.</w:t>
            </w:r>
            <w:r>
              <w:rPr>
                <w:i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right="23" w:firstLine="0"/>
              <w:jc w:val="left"/>
            </w:pPr>
            <w:r>
              <w:t xml:space="preserve">Практикум подбора типов вступления к разным темам и написание их. </w:t>
            </w:r>
          </w:p>
        </w:tc>
      </w:tr>
      <w:tr w:rsidR="00AC0E81">
        <w:trPr>
          <w:trHeight w:val="11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29/2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Правильное словоупотребление, грамматико-стилистическая грамотность, соблюдение норм литературного языка.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Правильное словоупотребление, грамматико-стилистическая грамотность, соблюдение норм литературного языка.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творческая работа, комплексный анализ текста  </w:t>
            </w:r>
          </w:p>
        </w:tc>
      </w:tr>
      <w:tr w:rsidR="00AC0E81">
        <w:trPr>
          <w:trHeight w:val="8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30/3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Определение типа </w:t>
            </w:r>
            <w:proofErr w:type="gramStart"/>
            <w:r>
              <w:t>ошибок  и</w:t>
            </w:r>
            <w:proofErr w:type="gramEnd"/>
            <w:r>
              <w:t xml:space="preserve"> их исправление.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right="62" w:firstLine="0"/>
            </w:pPr>
            <w:r>
              <w:t xml:space="preserve">Определение типа </w:t>
            </w:r>
            <w:proofErr w:type="gramStart"/>
            <w:r>
              <w:t>ошибок  и</w:t>
            </w:r>
            <w:proofErr w:type="gramEnd"/>
            <w:r>
              <w:t xml:space="preserve"> их исправление</w:t>
            </w:r>
            <w:r>
              <w:rPr>
                <w:i/>
              </w:rPr>
              <w:t>.</w:t>
            </w:r>
            <w:r>
              <w:t xml:space="preserve"> </w:t>
            </w:r>
            <w:proofErr w:type="gramStart"/>
            <w:r>
              <w:t>Предупреждение  типичных</w:t>
            </w:r>
            <w:proofErr w:type="gramEnd"/>
            <w:r>
              <w:t xml:space="preserve"> ошибок, встречающихся в сочинении.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творческая работа, комплексный анализ текста 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31/4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Контроль знаний.  Написание и анализ сочинений разных жанров. 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Контроль знаний.  Написание и анализ сочинений разных жанров. </w:t>
            </w:r>
            <w:r>
              <w:rPr>
                <w:i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творческая работа, комплексный анализ текста  </w:t>
            </w:r>
          </w:p>
        </w:tc>
      </w:tr>
      <w:tr w:rsidR="00AC0E81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32/5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Написание сочинений и редактирование работ.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right="203" w:firstLine="0"/>
            </w:pPr>
            <w:r>
              <w:t xml:space="preserve">Написание сочинений по предложенным текстам, обсуждение и редактирование собственных работ.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Практикум, творческая работа, комплексный анализ текста  </w:t>
            </w: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Резерв - 2 часа </w:t>
            </w:r>
          </w:p>
        </w:tc>
      </w:tr>
      <w:tr w:rsidR="00AC0E81">
        <w:trPr>
          <w:trHeight w:val="5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33/1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Написание сочинений и редактирование работ.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</w:tc>
      </w:tr>
      <w:tr w:rsidR="00AC0E81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34/2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3" w:firstLine="0"/>
            </w:pPr>
            <w:r>
              <w:t xml:space="preserve">Написание сочинений и редактирование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972" w:tblpY="1140"/>
        <w:tblOverlap w:val="never"/>
        <w:tblW w:w="15706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857"/>
        <w:gridCol w:w="857"/>
        <w:gridCol w:w="4394"/>
        <w:gridCol w:w="4536"/>
        <w:gridCol w:w="4250"/>
      </w:tblGrid>
      <w:tr w:rsidR="00AC0E81">
        <w:trPr>
          <w:trHeight w:val="28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06C00">
            <w:pPr>
              <w:spacing w:after="0" w:line="259" w:lineRule="auto"/>
              <w:ind w:left="0" w:firstLine="0"/>
              <w:jc w:val="left"/>
            </w:pPr>
            <w:r>
              <w:t xml:space="preserve">работ.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81" w:rsidRDefault="00AC0E8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0E81" w:rsidRDefault="00AC0E81">
      <w:pPr>
        <w:spacing w:after="0" w:line="259" w:lineRule="auto"/>
        <w:ind w:left="-1440" w:right="15398" w:firstLine="0"/>
        <w:jc w:val="left"/>
      </w:pPr>
    </w:p>
    <w:p w:rsidR="00AC0E81" w:rsidRDefault="00AC0E81">
      <w:pPr>
        <w:sectPr w:rsidR="00AC0E81">
          <w:footerReference w:type="even" r:id="rId13"/>
          <w:footerReference w:type="default" r:id="rId14"/>
          <w:footerReference w:type="first" r:id="rId15"/>
          <w:pgSz w:w="16838" w:h="11906" w:orient="landscape"/>
          <w:pgMar w:top="1140" w:right="1440" w:bottom="1440" w:left="1440" w:header="720" w:footer="714" w:gutter="0"/>
          <w:cols w:space="720"/>
        </w:sectPr>
      </w:pPr>
    </w:p>
    <w:p w:rsidR="00AC0E81" w:rsidRDefault="00A06C00" w:rsidP="00B40CDC">
      <w:pPr>
        <w:spacing w:after="133" w:line="249" w:lineRule="auto"/>
        <w:ind w:left="1724"/>
        <w:jc w:val="center"/>
      </w:pPr>
      <w:r>
        <w:rPr>
          <w:b/>
        </w:rPr>
        <w:lastRenderedPageBreak/>
        <w:t>Планируемые результаты изучения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B40CDC">
        <w:rPr>
          <w:b/>
        </w:rPr>
        <w:t>внеурочной деятельности</w:t>
      </w:r>
    </w:p>
    <w:p w:rsidR="00AC0E81" w:rsidRDefault="00A06C00">
      <w:pPr>
        <w:pStyle w:val="2"/>
        <w:spacing w:after="326"/>
        <w:ind w:left="935"/>
      </w:pPr>
      <w:r>
        <w:t xml:space="preserve">«Путь к созданию текста» </w:t>
      </w:r>
    </w:p>
    <w:p w:rsidR="00AC0E81" w:rsidRDefault="00A06C00">
      <w:pPr>
        <w:spacing w:after="15" w:line="249" w:lineRule="auto"/>
        <w:ind w:left="862"/>
        <w:jc w:val="left"/>
      </w:pPr>
      <w:r>
        <w:rPr>
          <w:b/>
        </w:rPr>
        <w:t>знать/понимать</w:t>
      </w:r>
      <w:r>
        <w:t xml:space="preserve">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смысл понятий: речевая ситуация и ее компоненты, литературный язык, языковая норма, культура речи;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анализировать языковые единицы с точки зрения правильности, точности и уместности их употребления;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проводить лингвистический анализ текстов различных функциональных стилей и разновидностей языка; </w:t>
      </w:r>
    </w:p>
    <w:p w:rsidR="00AC0E81" w:rsidRDefault="00A06C00">
      <w:pPr>
        <w:numPr>
          <w:ilvl w:val="0"/>
          <w:numId w:val="5"/>
        </w:numPr>
        <w:ind w:firstLine="283"/>
      </w:pPr>
      <w:r>
        <w:t>использовать основные виды чтения (ознакомительно-изучающее, ознакомительно</w:t>
      </w:r>
      <w:r w:rsidR="00B40CDC">
        <w:t>-</w:t>
      </w:r>
      <w:r>
        <w:t xml:space="preserve">реферативное и др.) в зависимости от коммуникативной задачи; </w:t>
      </w:r>
    </w:p>
    <w:p w:rsidR="00AC0E81" w:rsidRDefault="00A06C00">
      <w:pPr>
        <w:numPr>
          <w:ilvl w:val="0"/>
          <w:numId w:val="5"/>
        </w:numPr>
        <w:ind w:firstLine="283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>
        <w:rPr>
          <w:b/>
          <w:i/>
        </w:rPr>
        <w:t xml:space="preserve">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AC0E81" w:rsidRDefault="00A06C00">
      <w:pPr>
        <w:numPr>
          <w:ilvl w:val="0"/>
          <w:numId w:val="5"/>
        </w:numPr>
        <w:ind w:firstLine="283"/>
      </w:pPr>
      <w: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AC0E81" w:rsidRDefault="00A06C00">
      <w:pPr>
        <w:numPr>
          <w:ilvl w:val="0"/>
          <w:numId w:val="5"/>
        </w:numPr>
        <w:ind w:firstLine="283"/>
      </w:pPr>
      <w:r>
        <w:t>использовать основные приемы информационной переработки устного и письменного текста;</w:t>
      </w:r>
      <w:r>
        <w:rPr>
          <w:b/>
        </w:rPr>
        <w:t xml:space="preserve"> </w:t>
      </w:r>
    </w:p>
    <w:p w:rsidR="00AC0E81" w:rsidRDefault="00A06C00">
      <w:pPr>
        <w:numPr>
          <w:ilvl w:val="0"/>
          <w:numId w:val="5"/>
        </w:numPr>
        <w:spacing w:after="3379"/>
        <w:ind w:firstLine="283"/>
      </w:pPr>
      <w:r>
        <w:t>увеличение словарного запаса; расширение круга используемых языковых и речевых средств; совершенствование способности к самооценке на основе наблюдения за собственной речью; 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</w:t>
      </w:r>
    </w:p>
    <w:p w:rsidR="00AC0E81" w:rsidRDefault="00AC0E81">
      <w:pPr>
        <w:ind w:left="579"/>
      </w:pPr>
    </w:p>
    <w:p w:rsidR="00AC0E81" w:rsidRDefault="00A06C00" w:rsidP="00B40CDC">
      <w:pPr>
        <w:spacing w:after="0" w:line="259" w:lineRule="auto"/>
        <w:ind w:left="569" w:firstLine="0"/>
        <w:jc w:val="left"/>
      </w:pPr>
      <w:r>
        <w:t xml:space="preserve"> </w:t>
      </w:r>
    </w:p>
    <w:p w:rsidR="00AC0E81" w:rsidRDefault="00A06C00">
      <w:pPr>
        <w:spacing w:after="0" w:line="259" w:lineRule="auto"/>
        <w:ind w:left="0" w:firstLine="0"/>
        <w:jc w:val="left"/>
      </w:pPr>
      <w:r>
        <w:t xml:space="preserve"> </w:t>
      </w:r>
    </w:p>
    <w:sectPr w:rsidR="00AC0E81">
      <w:footerReference w:type="even" r:id="rId16"/>
      <w:footerReference w:type="default" r:id="rId17"/>
      <w:footerReference w:type="first" r:id="rId18"/>
      <w:pgSz w:w="16836" w:h="11904" w:orient="landscape"/>
      <w:pgMar w:top="1185" w:right="1135" w:bottom="7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0" w:rsidRDefault="00A06C00">
      <w:pPr>
        <w:spacing w:after="0" w:line="240" w:lineRule="auto"/>
      </w:pPr>
      <w:r>
        <w:separator/>
      </w:r>
    </w:p>
  </w:endnote>
  <w:endnote w:type="continuationSeparator" w:id="0">
    <w:p w:rsidR="00A06C00" w:rsidRDefault="00A0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C0E81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06C00">
    <w:pPr>
      <w:spacing w:after="0" w:line="259" w:lineRule="auto"/>
      <w:ind w:left="0" w:right="-3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AC0E81" w:rsidRDefault="00A06C00">
    <w:pPr>
      <w:spacing w:after="0" w:line="259" w:lineRule="auto"/>
      <w:ind w:left="-36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06C00">
    <w:pPr>
      <w:spacing w:after="0" w:line="259" w:lineRule="auto"/>
      <w:ind w:left="0" w:right="-3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49E">
      <w:rPr>
        <w:noProof/>
      </w:rPr>
      <w:t>9</w:t>
    </w:r>
    <w:r>
      <w:fldChar w:fldCharType="end"/>
    </w:r>
    <w:r>
      <w:t xml:space="preserve"> </w:t>
    </w:r>
  </w:p>
  <w:p w:rsidR="00AC0E81" w:rsidRDefault="00A06C00">
    <w:pPr>
      <w:spacing w:after="0" w:line="259" w:lineRule="auto"/>
      <w:ind w:left="-36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1" w:rsidRDefault="00A06C00">
    <w:pPr>
      <w:spacing w:after="0" w:line="259" w:lineRule="auto"/>
      <w:ind w:left="0" w:right="-3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AC0E81" w:rsidRDefault="00A06C00">
    <w:pPr>
      <w:spacing w:after="0" w:line="259" w:lineRule="auto"/>
      <w:ind w:left="-36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0" w:rsidRDefault="00A06C00">
      <w:pPr>
        <w:spacing w:after="0" w:line="240" w:lineRule="auto"/>
      </w:pPr>
      <w:r>
        <w:separator/>
      </w:r>
    </w:p>
  </w:footnote>
  <w:footnote w:type="continuationSeparator" w:id="0">
    <w:p w:rsidR="00A06C00" w:rsidRDefault="00A0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21B"/>
    <w:multiLevelType w:val="hybridMultilevel"/>
    <w:tmpl w:val="55806448"/>
    <w:lvl w:ilvl="0" w:tplc="A88EDAA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CD2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C4FC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3F3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E6A5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8775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AAD4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0328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A8CE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721A3"/>
    <w:multiLevelType w:val="hybridMultilevel"/>
    <w:tmpl w:val="6ABC30FE"/>
    <w:lvl w:ilvl="0" w:tplc="F83A7032">
      <w:start w:val="1"/>
      <w:numFmt w:val="decimal"/>
      <w:lvlText w:val="%1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44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4B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4B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4D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D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85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D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4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355A9"/>
    <w:multiLevelType w:val="hybridMultilevel"/>
    <w:tmpl w:val="32B48BEA"/>
    <w:lvl w:ilvl="0" w:tplc="242ADE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2B3"/>
    <w:multiLevelType w:val="hybridMultilevel"/>
    <w:tmpl w:val="AD9CDBDC"/>
    <w:lvl w:ilvl="0" w:tplc="0052A2B2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4437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AAE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2C17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805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49FE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AA0E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EA72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69D1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53469"/>
    <w:multiLevelType w:val="hybridMultilevel"/>
    <w:tmpl w:val="D9D8C31A"/>
    <w:lvl w:ilvl="0" w:tplc="56883226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B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E2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276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CC5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6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E43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E35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8F2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FC5203"/>
    <w:multiLevelType w:val="hybridMultilevel"/>
    <w:tmpl w:val="F2B2589A"/>
    <w:lvl w:ilvl="0" w:tplc="7DF493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0B1A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0E9FA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C0D0A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C5B16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670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2D77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CD1AE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0BB4C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81"/>
    <w:rsid w:val="008D46C1"/>
    <w:rsid w:val="00A06C00"/>
    <w:rsid w:val="00A1549E"/>
    <w:rsid w:val="00AC0E81"/>
    <w:rsid w:val="00B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AA25"/>
  <w15:docId w15:val="{5DAA7D21-D274-409F-9D87-6544024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1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0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школа</cp:lastModifiedBy>
  <cp:revision>4</cp:revision>
  <cp:lastPrinted>2023-10-13T09:33:00Z</cp:lastPrinted>
  <dcterms:created xsi:type="dcterms:W3CDTF">2023-10-08T18:08:00Z</dcterms:created>
  <dcterms:modified xsi:type="dcterms:W3CDTF">2023-10-16T09:37:00Z</dcterms:modified>
</cp:coreProperties>
</file>