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45" w:rsidRPr="00811F45" w:rsidRDefault="00811F45" w:rsidP="000932A4">
      <w:pPr>
        <w:shd w:val="clear" w:color="auto" w:fill="FFFFFF"/>
        <w:spacing w:after="283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НОРМАТИВНЫЕ ДОКУМ</w:t>
      </w:r>
      <w:r w:rsidR="000932A4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ЕНТЫ ПО ИТОГОВОМУ СОБЕСЕДОВАНИЮ- 2025 г. 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Методические рекомендации по организации и проведению итогового собеседования по русскому языку в 2025 году. Приложение к письму </w:t>
      </w:r>
      <w:proofErr w:type="spellStart"/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Рособрнадзора</w:t>
      </w:r>
      <w:proofErr w:type="spellEnd"/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от 29.10.2024 № 02-311 (</w:t>
      </w:r>
      <w:hyperlink r:id="rId4" w:tgtFrame="_blank" w:history="1">
        <w:r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ссылка для просмотра файла)</w:t>
        </w:r>
      </w:hyperlink>
    </w:p>
    <w:p w:rsidR="00811F45" w:rsidRPr="00811F45" w:rsidRDefault="00697441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5" w:tgtFrame="_blank" w:history="1">
        <w:r w:rsidR="00811F45" w:rsidRPr="00811F45">
          <w:rPr>
            <w:rFonts w:ascii="Arial" w:eastAsia="Times New Roman" w:hAnsi="Arial" w:cs="Arial"/>
            <w:color w:val="295218"/>
            <w:sz w:val="21"/>
            <w:szCs w:val="21"/>
            <w:u w:val="single"/>
            <w:shd w:val="clear" w:color="auto" w:fill="FFFFFF"/>
            <w:lang w:eastAsia="ru-RU"/>
          </w:rPr>
          <w:t>Порядок проведения ГИА-9 (</w:t>
        </w:r>
        <w:proofErr w:type="spellStart"/>
        <w:r w:rsidR="00811F45" w:rsidRPr="00811F45">
          <w:rPr>
            <w:rFonts w:ascii="Arial" w:eastAsia="Times New Roman" w:hAnsi="Arial" w:cs="Arial"/>
            <w:color w:val="295218"/>
            <w:sz w:val="21"/>
            <w:szCs w:val="21"/>
            <w:u w:val="single"/>
            <w:shd w:val="clear" w:color="auto" w:fill="FFFFFF"/>
            <w:lang w:eastAsia="ru-RU"/>
          </w:rPr>
          <w:t>утвержденныйприказами</w:t>
        </w:r>
        <w:proofErr w:type="spellEnd"/>
        <w:r w:rsidR="00811F45" w:rsidRPr="00811F45">
          <w:rPr>
            <w:rFonts w:ascii="Arial" w:eastAsia="Times New Roman" w:hAnsi="Arial" w:cs="Arial"/>
            <w:color w:val="295218"/>
            <w:sz w:val="21"/>
            <w:szCs w:val="21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="00811F45" w:rsidRPr="00811F45">
          <w:rPr>
            <w:rFonts w:ascii="Arial" w:eastAsia="Times New Roman" w:hAnsi="Arial" w:cs="Arial"/>
            <w:color w:val="295218"/>
            <w:sz w:val="21"/>
            <w:szCs w:val="21"/>
            <w:u w:val="single"/>
            <w:shd w:val="clear" w:color="auto" w:fill="FFFFFF"/>
            <w:lang w:eastAsia="ru-RU"/>
          </w:rPr>
          <w:t>Минпросвещения</w:t>
        </w:r>
        <w:proofErr w:type="spellEnd"/>
        <w:r w:rsidR="00811F45" w:rsidRPr="00811F45">
          <w:rPr>
            <w:rFonts w:ascii="Arial" w:eastAsia="Times New Roman" w:hAnsi="Arial" w:cs="Arial"/>
            <w:color w:val="295218"/>
            <w:sz w:val="21"/>
            <w:szCs w:val="21"/>
            <w:u w:val="single"/>
            <w:shd w:val="clear" w:color="auto" w:fill="FFFFFF"/>
            <w:lang w:eastAsia="ru-RU"/>
          </w:rPr>
          <w:t xml:space="preserve"> России и </w:t>
        </w:r>
        <w:proofErr w:type="spellStart"/>
        <w:r w:rsidR="00811F45" w:rsidRPr="00811F45">
          <w:rPr>
            <w:rFonts w:ascii="Arial" w:eastAsia="Times New Roman" w:hAnsi="Arial" w:cs="Arial"/>
            <w:color w:val="295218"/>
            <w:sz w:val="21"/>
            <w:szCs w:val="21"/>
            <w:u w:val="single"/>
            <w:shd w:val="clear" w:color="auto" w:fill="FFFFFF"/>
            <w:lang w:eastAsia="ru-RU"/>
          </w:rPr>
          <w:t>Рособрнадзора</w:t>
        </w:r>
        <w:proofErr w:type="spellEnd"/>
        <w:r w:rsidR="00811F45" w:rsidRPr="00811F45">
          <w:rPr>
            <w:rFonts w:ascii="Arial" w:eastAsia="Times New Roman" w:hAnsi="Arial" w:cs="Arial"/>
            <w:color w:val="295218"/>
            <w:sz w:val="21"/>
            <w:szCs w:val="21"/>
            <w:u w:val="single"/>
            <w:shd w:val="clear" w:color="auto" w:fill="FFFFFF"/>
            <w:lang w:eastAsia="ru-RU"/>
          </w:rPr>
          <w:t xml:space="preserve"> № 232/551 от 04.04.23)</w:t>
        </w:r>
      </w:hyperlink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«зачет» за итоговое собеседование по русскому языку.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 сроках проведения итогового собеседования в 9 классах по русскому языку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Итоговое собеседование в 2024-2025 учебном году будет проходить в соответствии с Порядком проведения ГИА: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12 февраля 2025 г.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Рособрнадзором</w:t>
      </w:r>
      <w:proofErr w:type="spellEnd"/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ОГЭ-2025 станут: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вторая среда марта (12.03.25);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третий понедельник апреля (21.04.24).</w:t>
      </w:r>
    </w:p>
    <w:p w:rsidR="00811F45" w:rsidRPr="00811F45" w:rsidRDefault="000932A4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Сроки и места </w:t>
      </w:r>
      <w:r w:rsidR="00811F45"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подачи заявления для участия в итоговом собеседовании в 2024- </w:t>
      </w:r>
      <w:proofErr w:type="gramStart"/>
      <w:r w:rsidR="00811F45"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2025  учебном</w:t>
      </w:r>
      <w:proofErr w:type="gramEnd"/>
      <w:r w:rsidR="00811F45"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году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Подача заявления на участие в итоговом собеседовании осущест</w:t>
      </w:r>
      <w:r w:rsidR="000932A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вляется </w:t>
      </w:r>
      <w:proofErr w:type="gramStart"/>
      <w:r w:rsidR="000932A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  МАОУ</w:t>
      </w:r>
      <w:proofErr w:type="gramEnd"/>
      <w:r w:rsidR="000932A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«Лайтамакская СОШ»</w:t>
      </w: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 нах</w:t>
      </w:r>
      <w:r w:rsidR="000932A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одящемуся по адресу: Тобольский район, с. Лайтамак, ул. Центральная 103 стр.1</w:t>
      </w: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 Ответственный за принятие заявлений: заместите</w:t>
      </w:r>
      <w:r w:rsidR="000932A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ль директора по УВР </w:t>
      </w:r>
      <w:proofErr w:type="spellStart"/>
      <w:r w:rsidR="000932A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Акбердеваа</w:t>
      </w:r>
      <w:proofErr w:type="spellEnd"/>
      <w:r w:rsidR="000932A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А.М.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Регистрация на участие в итоговом собеседовании осуществляется не позднее, чем за 2 </w:t>
      </w:r>
      <w:proofErr w:type="gramStart"/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недели  до</w:t>
      </w:r>
      <w:proofErr w:type="gramEnd"/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даты проведения итогового собеседования:</w:t>
      </w: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1986"/>
        <w:gridCol w:w="1996"/>
        <w:gridCol w:w="1781"/>
      </w:tblGrid>
      <w:tr w:rsidR="00811F45" w:rsidRPr="00811F45" w:rsidTr="000932A4">
        <w:tc>
          <w:tcPr>
            <w:tcW w:w="42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39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811F45" w:rsidRPr="00811F45" w:rsidTr="000932A4">
        <w:tc>
          <w:tcPr>
            <w:tcW w:w="42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2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20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21 апреля 2025  года</w:t>
            </w:r>
          </w:p>
        </w:tc>
      </w:tr>
      <w:tr w:rsidR="00811F45" w:rsidRPr="00811F45" w:rsidTr="000932A4">
        <w:tc>
          <w:tcPr>
            <w:tcW w:w="42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Дата завершения подачи</w:t>
            </w:r>
          </w:p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lastRenderedPageBreak/>
              <w:t>заявления на участие в итоговом собеседовании</w:t>
            </w:r>
          </w:p>
        </w:tc>
        <w:tc>
          <w:tcPr>
            <w:tcW w:w="20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lastRenderedPageBreak/>
              <w:t>29 января 2025 года</w:t>
            </w:r>
          </w:p>
        </w:tc>
        <w:tc>
          <w:tcPr>
            <w:tcW w:w="20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26 февраля 2025 года</w:t>
            </w:r>
          </w:p>
        </w:tc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1F45" w:rsidRPr="00811F45" w:rsidRDefault="00811F45" w:rsidP="00811F45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 апреля 2024  года</w:t>
            </w:r>
          </w:p>
        </w:tc>
      </w:tr>
    </w:tbl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Обратите внимание! Для участников доступен выбор только первого этапа 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документ, удостоверяющий личность;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ручка;</w:t>
      </w:r>
    </w:p>
    <w:p w:rsidR="00811F45" w:rsidRPr="00811F45" w:rsidRDefault="00811F45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лекарства и питание (при необходимости);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- специальные технические средства (для участников с ограниченными возможностями здоровья, детей-инвалидов и инвалидов).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lastRenderedPageBreak/>
        <w:t>Итоговое собеседование по русскому языку состоит из четырех заданий:</w:t>
      </w:r>
    </w:p>
    <w:p w:rsidR="00811F45" w:rsidRPr="00811F45" w:rsidRDefault="00811F45" w:rsidP="000932A4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1.чтение текста вслух;</w:t>
      </w:r>
    </w:p>
    <w:p w:rsidR="00811F45" w:rsidRPr="00811F45" w:rsidRDefault="00811F45" w:rsidP="000932A4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2.пересказ текста с привлечением дополнительной информации;</w:t>
      </w:r>
    </w:p>
    <w:p w:rsidR="00811F45" w:rsidRPr="00811F45" w:rsidRDefault="00811F45" w:rsidP="000932A4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3.монологическое высказывание по одной из выбранных тем;</w:t>
      </w:r>
    </w:p>
    <w:p w:rsidR="00811F45" w:rsidRPr="00811F45" w:rsidRDefault="00811F45" w:rsidP="000932A4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4.диалог с экзаменатором-собеседником.</w:t>
      </w:r>
    </w:p>
    <w:p w:rsidR="00811F45" w:rsidRPr="00811F45" w:rsidRDefault="00811F45" w:rsidP="000932A4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Общее количество баллов за выполнение всей работы – 20. Участник итогового собеседования получает зачёт в случае, если за выполнение всей работы он набрал 10 или более баллов.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Обязанности участника ИС-9: в день проведения ИС-9: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-прибыть в пункт проведения ИС-9 не менее чем за 15 минут до его начала;</w:t>
      </w:r>
    </w:p>
    <w:p w:rsidR="00811F45" w:rsidRPr="00811F45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-иметь при </w:t>
      </w:r>
      <w:r w:rsidR="00811F45"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себе документ, удостоверяющий </w:t>
      </w:r>
      <w:proofErr w:type="gramStart"/>
      <w:r w:rsidR="00811F45"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личность  (</w:t>
      </w:r>
      <w:proofErr w:type="gramEnd"/>
      <w:r w:rsidR="00811F45"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паспорт) (без паспорта участник не допускается в пункт поведения ИС-9);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lastRenderedPageBreak/>
        <w:t>В день проведения ИС-9 запрещено: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-иметь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</w:t>
      </w:r>
      <w:proofErr w:type="gramStart"/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информации ;</w:t>
      </w:r>
      <w:proofErr w:type="gramEnd"/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-выносить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Обратите внимание! Время на подготовку к каждому заданию ограничено от 1 до 3 минут в зависимости от выполняемого задания.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Критерии оценивания итогового собеседования 2024:</w:t>
      </w:r>
    </w:p>
    <w:p w:rsidR="00811F45" w:rsidRPr="00811F45" w:rsidRDefault="00697441" w:rsidP="00811F45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6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Общее количество баллов за выполнение всей работы – 20.</w:t>
        </w:r>
      </w:hyperlink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не позднее чем через пять календарных дней с даты проведения итогового собеседования.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 результатами итогового собеседования обучающиеся </w:t>
      </w:r>
      <w:r w:rsidRPr="00811F45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 xml:space="preserve">могут </w:t>
      </w:r>
      <w:proofErr w:type="gramStart"/>
      <w:r w:rsidRPr="00811F45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ознакомиться  </w:t>
      </w:r>
      <w:r w:rsidR="0069744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</w:t>
      </w:r>
      <w:proofErr w:type="gramEnd"/>
      <w:r w:rsidR="0069744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МАОУ «Лайтамакская СОШ»</w:t>
      </w: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Срок действия результатов итогового собеседования: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Итоговое собеседование как условие допуска к ГИА-9 – бессрочно.</w:t>
      </w: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Проведение апелляций по результатам итогового собеседования не предусмотрено.</w:t>
      </w:r>
    </w:p>
    <w:p w:rsidR="00697441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811F45" w:rsidRPr="00811F45" w:rsidRDefault="00811F45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lastRenderedPageBreak/>
        <w:t>ПОЛЕЗНЫЕ ССЫЛКИ:</w:t>
      </w:r>
    </w:p>
    <w:p w:rsidR="00811F45" w:rsidRPr="00811F45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Демоверсия ИС</w:t>
        </w:r>
      </w:hyperlink>
    </w:p>
    <w:p w:rsidR="00811F45" w:rsidRPr="00811F45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Спецификация</w:t>
        </w:r>
      </w:hyperlink>
    </w:p>
    <w:p w:rsidR="00811F45" w:rsidRPr="00811F45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9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Критерии оценивания выполнения заданий итогового собеседования по русскому языку</w:t>
        </w:r>
      </w:hyperlink>
    </w:p>
    <w:p w:rsidR="00811F45" w:rsidRPr="00811F45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0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Методические материалы по проверке выполнения заданий итогового собеседования по русскому языку</w:t>
        </w:r>
      </w:hyperlink>
    </w:p>
    <w:p w:rsidR="00811F45" w:rsidRPr="00811F45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1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Бланк заявления о прохождении итогового собеседования</w:t>
        </w:r>
      </w:hyperlink>
    </w:p>
    <w:p w:rsidR="00811F45" w:rsidRPr="00811F45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2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Методические рекомендации по организации и проведению ИС 2025</w:t>
        </w:r>
      </w:hyperlink>
    </w:p>
    <w:p w:rsidR="00697441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3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Памятка для учеников и род</w:t>
        </w:r>
        <w:bookmarkStart w:id="0" w:name="_GoBack"/>
        <w:bookmarkEnd w:id="0"/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lang w:eastAsia="ru-RU"/>
          </w:rPr>
          <w:t>ителей о порядке проведения ИС</w:t>
        </w:r>
      </w:hyperlink>
    </w:p>
    <w:p w:rsidR="00811F45" w:rsidRPr="00811F45" w:rsidRDefault="00697441" w:rsidP="00697441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4" w:history="1"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shd w:val="clear" w:color="auto" w:fill="FFFFFF"/>
            <w:lang w:eastAsia="ru-RU"/>
          </w:rPr>
          <w:t xml:space="preserve">Приказ МО РФ об утверждении </w:t>
        </w:r>
        <w:r w:rsidR="00811F45" w:rsidRPr="00811F45">
          <w:rPr>
            <w:rFonts w:ascii="Arial" w:eastAsia="Times New Roman" w:hAnsi="Arial" w:cs="Arial"/>
            <w:color w:val="295218"/>
            <w:sz w:val="24"/>
            <w:szCs w:val="24"/>
            <w:u w:val="single"/>
            <w:shd w:val="clear" w:color="auto" w:fill="FFFFFF"/>
            <w:lang w:eastAsia="ru-RU"/>
          </w:rPr>
          <w:t>порядка проведения ИС</w:t>
        </w:r>
      </w:hyperlink>
    </w:p>
    <w:p w:rsidR="00811F45" w:rsidRPr="00811F45" w:rsidRDefault="00811F45" w:rsidP="00811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11F4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372169" w:rsidRDefault="00372169"/>
    <w:sectPr w:rsidR="00372169" w:rsidSect="000932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EF"/>
    <w:rsid w:val="000932A4"/>
    <w:rsid w:val="00372169"/>
    <w:rsid w:val="00697441"/>
    <w:rsid w:val="007F69EF"/>
    <w:rsid w:val="00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8244"/>
  <w15:chartTrackingRefBased/>
  <w15:docId w15:val="{C4E2FE17-5848-443F-9E81-A076920B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ye-sobesedovaniye/RU-9_spec_itog_sobesedovanie_2025.pdf" TargetMode="External"/><Relationship Id="rId13" Type="http://schemas.openxmlformats.org/officeDocument/2006/relationships/hyperlink" Target="https://sh-tyulkovskaya-r04.gosweb.gosuslugi.ru/netcat_files/userfiles/download/itogovoe_sobesedovanie_2025/Pamyatka_dlya_uchenikov_i_roditeley_o_poryadke_provedeniya_itogovogo_sobesedovaniy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ye-sobesedovaniye/RU-9_demo_itog_sobesedovanie_2025.pdf" TargetMode="External"/><Relationship Id="rId12" Type="http://schemas.openxmlformats.org/officeDocument/2006/relationships/hyperlink" Target="https://sh-tyulkovskaya-r04.gosweb.gosuslugi.ru/netcat_files/userfiles/download/itogovoe_sobesedovanie_2025/Metodicheskie_rekomendatsii_po_organizatsii_i_provedeniyu_IS_2025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.fipi.ru/itogovoye-sobesedovaniye/RU-9_spec_itog_sobesedovanie_2024.pdf" TargetMode="External"/><Relationship Id="rId11" Type="http://schemas.openxmlformats.org/officeDocument/2006/relationships/hyperlink" Target="https://sh-tyulkovskaya-r04.gosweb.gosuslugi.ru/netcat_files/userfiles/download/itogovoe_sobesedovanie_2025/Blank_zayavleniya_o_prohozhdenii_itogovogo_sobesedovaniya_po_russkomu_yazyku.docx" TargetMode="External"/><Relationship Id="rId5" Type="http://schemas.openxmlformats.org/officeDocument/2006/relationships/hyperlink" Target="http://publication.pravo.gov.ru/Document/View/0001202305120014?ysclid=m5wqu34nsx5405518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pi.ru/itogovoye-sobesedovaniye" TargetMode="External"/><Relationship Id="rId4" Type="http://schemas.openxmlformats.org/officeDocument/2006/relationships/hyperlink" Target="https://obrnadzor.gov.ru/wp-content/uploads/2024/10/rekomendaczii-po-organizaczii-i-provedeniyu-itogovogo-sobesedovaniya-v-2025-....pdf" TargetMode="External"/><Relationship Id="rId9" Type="http://schemas.openxmlformats.org/officeDocument/2006/relationships/hyperlink" Target="https://fipi.ru/itogovoye-sobesedovaniye" TargetMode="External"/><Relationship Id="rId14" Type="http://schemas.openxmlformats.org/officeDocument/2006/relationships/hyperlink" Target="https://sh-tyulkovskaya-r04.gosweb.gosuslugi.ru/netcat_files/userfiles/download/itogovoe_sobesedovanie_2025/Poryadok_provedeniya_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2025-02-05T12:05:00Z</dcterms:created>
  <dcterms:modified xsi:type="dcterms:W3CDTF">2025-02-05T17:54:00Z</dcterms:modified>
</cp:coreProperties>
</file>