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92" w:rsidRPr="00F84BE9" w:rsidRDefault="00CE6878" w:rsidP="001F6AAE">
      <w:pPr>
        <w:spacing w:after="0"/>
        <w:ind w:left="-567" w:right="-88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4BE9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CE6878" w:rsidRPr="00F84BE9" w:rsidRDefault="00CE6878" w:rsidP="001F6AAE">
      <w:pPr>
        <w:spacing w:after="0"/>
        <w:ind w:left="-567" w:right="-88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4BE9">
        <w:rPr>
          <w:rFonts w:ascii="Times New Roman" w:hAnsi="Times New Roman" w:cs="Times New Roman"/>
          <w:b/>
          <w:sz w:val="26"/>
          <w:szCs w:val="26"/>
        </w:rPr>
        <w:t>совместной деятельности</w:t>
      </w:r>
    </w:p>
    <w:p w:rsidR="00CE6878" w:rsidRPr="00F84BE9" w:rsidRDefault="00CE6878" w:rsidP="000914C4">
      <w:pPr>
        <w:spacing w:after="0"/>
        <w:ind w:left="-567" w:right="-88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4BE9">
        <w:rPr>
          <w:rFonts w:ascii="Times New Roman" w:hAnsi="Times New Roman" w:cs="Times New Roman"/>
          <w:b/>
          <w:sz w:val="26"/>
          <w:szCs w:val="26"/>
        </w:rPr>
        <w:t>М</w:t>
      </w:r>
      <w:r w:rsidR="0094024A" w:rsidRPr="00F84BE9">
        <w:rPr>
          <w:rFonts w:ascii="Times New Roman" w:hAnsi="Times New Roman" w:cs="Times New Roman"/>
          <w:b/>
          <w:sz w:val="26"/>
          <w:szCs w:val="26"/>
        </w:rPr>
        <w:t>А</w:t>
      </w:r>
      <w:r w:rsidRPr="00F84BE9">
        <w:rPr>
          <w:rFonts w:ascii="Times New Roman" w:hAnsi="Times New Roman" w:cs="Times New Roman"/>
          <w:b/>
          <w:sz w:val="26"/>
          <w:szCs w:val="26"/>
        </w:rPr>
        <w:t>ОУ «</w:t>
      </w:r>
      <w:proofErr w:type="spellStart"/>
      <w:r w:rsidR="0094024A" w:rsidRPr="00F84BE9">
        <w:rPr>
          <w:rFonts w:ascii="Times New Roman" w:hAnsi="Times New Roman" w:cs="Times New Roman"/>
          <w:b/>
          <w:sz w:val="26"/>
          <w:szCs w:val="26"/>
        </w:rPr>
        <w:t>Лайтамакская</w:t>
      </w:r>
      <w:proofErr w:type="spellEnd"/>
      <w:r w:rsidR="0094024A" w:rsidRPr="00F84BE9">
        <w:rPr>
          <w:rFonts w:ascii="Times New Roman" w:hAnsi="Times New Roman" w:cs="Times New Roman"/>
          <w:b/>
          <w:sz w:val="26"/>
          <w:szCs w:val="26"/>
        </w:rPr>
        <w:t xml:space="preserve"> СОШ» и </w:t>
      </w:r>
      <w:r w:rsidRPr="00F84BE9">
        <w:rPr>
          <w:rFonts w:ascii="Times New Roman" w:hAnsi="Times New Roman" w:cs="Times New Roman"/>
          <w:b/>
          <w:sz w:val="26"/>
          <w:szCs w:val="26"/>
        </w:rPr>
        <w:t>школы-партнера</w:t>
      </w:r>
      <w:r w:rsidR="0094024A" w:rsidRPr="00F84BE9">
        <w:rPr>
          <w:rFonts w:ascii="Times New Roman" w:hAnsi="Times New Roman" w:cs="Times New Roman"/>
          <w:b/>
          <w:sz w:val="26"/>
          <w:szCs w:val="26"/>
        </w:rPr>
        <w:t xml:space="preserve"> МАОУ «</w:t>
      </w:r>
      <w:proofErr w:type="spellStart"/>
      <w:r w:rsidR="0094024A" w:rsidRPr="00F84BE9">
        <w:rPr>
          <w:rFonts w:ascii="Times New Roman" w:hAnsi="Times New Roman" w:cs="Times New Roman"/>
          <w:b/>
          <w:sz w:val="26"/>
          <w:szCs w:val="26"/>
        </w:rPr>
        <w:t>Ачирская</w:t>
      </w:r>
      <w:proofErr w:type="spellEnd"/>
      <w:r w:rsidR="0094024A" w:rsidRPr="00F84BE9">
        <w:rPr>
          <w:rFonts w:ascii="Times New Roman" w:hAnsi="Times New Roman" w:cs="Times New Roman"/>
          <w:b/>
          <w:sz w:val="26"/>
          <w:szCs w:val="26"/>
        </w:rPr>
        <w:t xml:space="preserve"> СОШ» на 2025-2026 учебный </w:t>
      </w:r>
      <w:r w:rsidRPr="00F84BE9">
        <w:rPr>
          <w:rFonts w:ascii="Times New Roman" w:hAnsi="Times New Roman" w:cs="Times New Roman"/>
          <w:b/>
          <w:sz w:val="26"/>
          <w:szCs w:val="26"/>
        </w:rPr>
        <w:t xml:space="preserve">год 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227"/>
        <w:gridCol w:w="8647"/>
        <w:gridCol w:w="3402"/>
      </w:tblGrid>
      <w:tr w:rsidR="00CE6878" w:rsidRPr="00F84BE9" w:rsidTr="00CE6878">
        <w:tc>
          <w:tcPr>
            <w:tcW w:w="3227" w:type="dxa"/>
          </w:tcPr>
          <w:p w:rsidR="00CE6878" w:rsidRPr="00F84BE9" w:rsidRDefault="00CE6878" w:rsidP="00CE68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Направления деятельности</w:t>
            </w:r>
          </w:p>
        </w:tc>
        <w:tc>
          <w:tcPr>
            <w:tcW w:w="8647" w:type="dxa"/>
          </w:tcPr>
          <w:p w:rsidR="00CE6878" w:rsidRPr="00F84BE9" w:rsidRDefault="00CE6878" w:rsidP="00CE68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 </w:t>
            </w:r>
          </w:p>
        </w:tc>
        <w:tc>
          <w:tcPr>
            <w:tcW w:w="3402" w:type="dxa"/>
          </w:tcPr>
          <w:p w:rsidR="00CE6878" w:rsidRPr="00F84BE9" w:rsidRDefault="00CE6878" w:rsidP="00CE68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</w:tr>
      <w:tr w:rsidR="00835054" w:rsidRPr="00F84BE9" w:rsidTr="00602010">
        <w:tc>
          <w:tcPr>
            <w:tcW w:w="15276" w:type="dxa"/>
            <w:gridSpan w:val="3"/>
          </w:tcPr>
          <w:p w:rsidR="00835054" w:rsidRPr="00F84BE9" w:rsidRDefault="00835054" w:rsidP="00CE68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b/>
                <w:sz w:val="26"/>
                <w:szCs w:val="26"/>
              </w:rPr>
              <w:t>1. Общие вопросы</w:t>
            </w:r>
          </w:p>
        </w:tc>
      </w:tr>
      <w:tr w:rsidR="00835054" w:rsidRPr="00F84BE9" w:rsidTr="00CE6878">
        <w:tc>
          <w:tcPr>
            <w:tcW w:w="3227" w:type="dxa"/>
            <w:vMerge w:val="restart"/>
          </w:tcPr>
          <w:p w:rsidR="00835054" w:rsidRPr="00F84BE9" w:rsidRDefault="00835054" w:rsidP="00CE68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</w:tcPr>
          <w:p w:rsidR="00835054" w:rsidRPr="00F84BE9" w:rsidRDefault="00835054" w:rsidP="00CE68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1. Заключение соглашения о сотрудничестве</w:t>
            </w:r>
          </w:p>
        </w:tc>
        <w:tc>
          <w:tcPr>
            <w:tcW w:w="3402" w:type="dxa"/>
          </w:tcPr>
          <w:p w:rsidR="00835054" w:rsidRPr="00F84BE9" w:rsidRDefault="00835054" w:rsidP="00CE68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  <w:r w:rsidR="0094024A" w:rsidRPr="00F84BE9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</w:tr>
      <w:tr w:rsidR="00835054" w:rsidRPr="00F84BE9" w:rsidTr="00CE6878">
        <w:tc>
          <w:tcPr>
            <w:tcW w:w="3227" w:type="dxa"/>
            <w:vMerge/>
          </w:tcPr>
          <w:p w:rsidR="00835054" w:rsidRPr="00F84BE9" w:rsidRDefault="00835054" w:rsidP="00CE68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</w:tcPr>
          <w:p w:rsidR="00835054" w:rsidRPr="00F84BE9" w:rsidRDefault="00835054" w:rsidP="00CE68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2. Анализ имеющихся в школах ресурсов</w:t>
            </w:r>
          </w:p>
        </w:tc>
        <w:tc>
          <w:tcPr>
            <w:tcW w:w="3402" w:type="dxa"/>
          </w:tcPr>
          <w:p w:rsidR="00835054" w:rsidRPr="00F84BE9" w:rsidRDefault="0094024A" w:rsidP="00CE68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Сентябрь 2025</w:t>
            </w:r>
          </w:p>
        </w:tc>
      </w:tr>
      <w:tr w:rsidR="00835054" w:rsidRPr="00F84BE9" w:rsidTr="00CE6878">
        <w:tc>
          <w:tcPr>
            <w:tcW w:w="3227" w:type="dxa"/>
            <w:vMerge/>
          </w:tcPr>
          <w:p w:rsidR="00835054" w:rsidRPr="00F84BE9" w:rsidRDefault="00835054" w:rsidP="00CE68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</w:tcPr>
          <w:p w:rsidR="00835054" w:rsidRPr="00F84BE9" w:rsidRDefault="00835054" w:rsidP="00CE68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3.Определение основных направлений сотрудничества</w:t>
            </w:r>
          </w:p>
        </w:tc>
        <w:tc>
          <w:tcPr>
            <w:tcW w:w="3402" w:type="dxa"/>
          </w:tcPr>
          <w:p w:rsidR="00835054" w:rsidRPr="00F84BE9" w:rsidRDefault="0094024A" w:rsidP="00CE68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Сентябрь-октябрь 2025</w:t>
            </w:r>
          </w:p>
        </w:tc>
      </w:tr>
      <w:tr w:rsidR="00835054" w:rsidRPr="00F84BE9" w:rsidTr="00C50C50">
        <w:tc>
          <w:tcPr>
            <w:tcW w:w="15276" w:type="dxa"/>
            <w:gridSpan w:val="3"/>
          </w:tcPr>
          <w:p w:rsidR="00835054" w:rsidRPr="00F84BE9" w:rsidRDefault="00835054" w:rsidP="00CE68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b/>
                <w:sz w:val="26"/>
                <w:szCs w:val="26"/>
              </w:rPr>
              <w:t>2. Основные приоритеты Программы перехода в эффективный режим работы</w:t>
            </w:r>
          </w:p>
        </w:tc>
      </w:tr>
      <w:tr w:rsidR="00835054" w:rsidRPr="00F84BE9" w:rsidTr="00DF7CCB">
        <w:tc>
          <w:tcPr>
            <w:tcW w:w="15276" w:type="dxa"/>
            <w:gridSpan w:val="3"/>
          </w:tcPr>
          <w:p w:rsidR="00835054" w:rsidRPr="00F84BE9" w:rsidRDefault="00835054" w:rsidP="00CE68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2.1. Образовательные потребности детей с разными возможностями и способностями.</w:t>
            </w:r>
          </w:p>
        </w:tc>
      </w:tr>
      <w:tr w:rsidR="00CE6878" w:rsidRPr="00F84BE9" w:rsidTr="00CE6878">
        <w:tc>
          <w:tcPr>
            <w:tcW w:w="3227" w:type="dxa"/>
          </w:tcPr>
          <w:p w:rsidR="00CE6878" w:rsidRPr="00F84BE9" w:rsidRDefault="00393587" w:rsidP="00CE687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i/>
                <w:sz w:val="26"/>
                <w:szCs w:val="26"/>
              </w:rPr>
              <w:t>Уровень администрации</w:t>
            </w:r>
          </w:p>
        </w:tc>
        <w:tc>
          <w:tcPr>
            <w:tcW w:w="8647" w:type="dxa"/>
          </w:tcPr>
          <w:p w:rsidR="00CE6878" w:rsidRPr="00F84BE9" w:rsidRDefault="00393587" w:rsidP="00CE68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Взаимные консультации: ЛНА, регламентирующие работу с детьми с разными возможностями и способностями</w:t>
            </w:r>
          </w:p>
        </w:tc>
        <w:tc>
          <w:tcPr>
            <w:tcW w:w="3402" w:type="dxa"/>
          </w:tcPr>
          <w:p w:rsidR="00CE6878" w:rsidRPr="00F84BE9" w:rsidRDefault="00393587" w:rsidP="00CE68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393587" w:rsidRPr="00F84BE9" w:rsidTr="00CE6878">
        <w:tc>
          <w:tcPr>
            <w:tcW w:w="3227" w:type="dxa"/>
          </w:tcPr>
          <w:p w:rsidR="00393587" w:rsidRPr="00F84BE9" w:rsidRDefault="00393587" w:rsidP="00CE687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i/>
                <w:sz w:val="26"/>
                <w:szCs w:val="26"/>
              </w:rPr>
              <w:t>Уровень педагогов</w:t>
            </w:r>
          </w:p>
        </w:tc>
        <w:tc>
          <w:tcPr>
            <w:tcW w:w="8647" w:type="dxa"/>
          </w:tcPr>
          <w:p w:rsidR="00393587" w:rsidRPr="00F84BE9" w:rsidRDefault="00393587" w:rsidP="00CE68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Мастер-классы: «Современные технологии в обучении детей с разными возможностями»</w:t>
            </w:r>
          </w:p>
        </w:tc>
        <w:tc>
          <w:tcPr>
            <w:tcW w:w="3402" w:type="dxa"/>
          </w:tcPr>
          <w:p w:rsidR="00393587" w:rsidRPr="00F84BE9" w:rsidRDefault="0094024A" w:rsidP="00CE68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Март 2026</w:t>
            </w:r>
          </w:p>
        </w:tc>
      </w:tr>
      <w:tr w:rsidR="00835054" w:rsidRPr="00F84BE9" w:rsidTr="002D2E5A">
        <w:tc>
          <w:tcPr>
            <w:tcW w:w="15276" w:type="dxa"/>
            <w:gridSpan w:val="3"/>
          </w:tcPr>
          <w:p w:rsidR="00835054" w:rsidRPr="00F84BE9" w:rsidRDefault="00835054" w:rsidP="00CE68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2.2. Учебная мотивация обучающихся</w:t>
            </w:r>
          </w:p>
        </w:tc>
      </w:tr>
      <w:tr w:rsidR="00393587" w:rsidRPr="00F84BE9" w:rsidTr="00CE6878">
        <w:tc>
          <w:tcPr>
            <w:tcW w:w="3227" w:type="dxa"/>
          </w:tcPr>
          <w:p w:rsidR="00393587" w:rsidRPr="00F84BE9" w:rsidRDefault="00393587" w:rsidP="00CE687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i/>
                <w:sz w:val="26"/>
                <w:szCs w:val="26"/>
              </w:rPr>
              <w:t>Уровень администрации</w:t>
            </w:r>
          </w:p>
        </w:tc>
        <w:tc>
          <w:tcPr>
            <w:tcW w:w="8647" w:type="dxa"/>
          </w:tcPr>
          <w:p w:rsidR="00393587" w:rsidRPr="00F84BE9" w:rsidRDefault="00835054" w:rsidP="00CE68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Обмен опытом: Информационно-образовательная среда как средство повышения мотивации учащихся</w:t>
            </w:r>
          </w:p>
        </w:tc>
        <w:tc>
          <w:tcPr>
            <w:tcW w:w="3402" w:type="dxa"/>
          </w:tcPr>
          <w:p w:rsidR="00393587" w:rsidRPr="00F84BE9" w:rsidRDefault="00F84BE9" w:rsidP="00CE68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Ноябрь-декабрь 2025</w:t>
            </w:r>
          </w:p>
        </w:tc>
      </w:tr>
      <w:tr w:rsidR="00F426CD" w:rsidRPr="00F84BE9" w:rsidTr="00CE6878">
        <w:tc>
          <w:tcPr>
            <w:tcW w:w="3227" w:type="dxa"/>
            <w:vMerge w:val="restart"/>
          </w:tcPr>
          <w:p w:rsidR="00F426CD" w:rsidRPr="00F84BE9" w:rsidRDefault="00F426CD" w:rsidP="00CE687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i/>
                <w:sz w:val="26"/>
                <w:szCs w:val="26"/>
              </w:rPr>
              <w:t>Уровень педагогов</w:t>
            </w:r>
          </w:p>
        </w:tc>
        <w:tc>
          <w:tcPr>
            <w:tcW w:w="8647" w:type="dxa"/>
          </w:tcPr>
          <w:p w:rsidR="00F426CD" w:rsidRPr="00F84BE9" w:rsidRDefault="00F426CD" w:rsidP="008116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Круглый стол: «Роль классного руководителя в формировании школьной мотивации»</w:t>
            </w:r>
          </w:p>
        </w:tc>
        <w:tc>
          <w:tcPr>
            <w:tcW w:w="3402" w:type="dxa"/>
          </w:tcPr>
          <w:p w:rsidR="00F426CD" w:rsidRPr="00F84BE9" w:rsidRDefault="00F426CD" w:rsidP="00CE68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Март-апрель 2026</w:t>
            </w:r>
          </w:p>
        </w:tc>
      </w:tr>
      <w:tr w:rsidR="00F426CD" w:rsidRPr="00F84BE9" w:rsidTr="00CE6878">
        <w:tc>
          <w:tcPr>
            <w:tcW w:w="3227" w:type="dxa"/>
            <w:vMerge/>
          </w:tcPr>
          <w:p w:rsidR="00F426CD" w:rsidRPr="00F84BE9" w:rsidRDefault="00F426CD" w:rsidP="00CE687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F426CD" w:rsidRPr="00F84BE9" w:rsidRDefault="00F426CD" w:rsidP="008116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Итоги проведения ВПР и тренировочных мероприятий ГИА в 9, 11 классах</w:t>
            </w:r>
          </w:p>
        </w:tc>
        <w:tc>
          <w:tcPr>
            <w:tcW w:w="3402" w:type="dxa"/>
          </w:tcPr>
          <w:p w:rsidR="00F426CD" w:rsidRPr="00F84BE9" w:rsidRDefault="00F426CD" w:rsidP="00CE68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2026</w:t>
            </w:r>
          </w:p>
        </w:tc>
      </w:tr>
      <w:tr w:rsidR="00835054" w:rsidRPr="00F84BE9" w:rsidTr="00B1211F">
        <w:tc>
          <w:tcPr>
            <w:tcW w:w="15276" w:type="dxa"/>
            <w:gridSpan w:val="3"/>
          </w:tcPr>
          <w:p w:rsidR="00835054" w:rsidRPr="00F84BE9" w:rsidRDefault="00835054" w:rsidP="00CE68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2.3. Эффективность управления образовательным процессом</w:t>
            </w:r>
          </w:p>
        </w:tc>
      </w:tr>
      <w:tr w:rsidR="00393587" w:rsidRPr="00F84BE9" w:rsidTr="00CE6878">
        <w:tc>
          <w:tcPr>
            <w:tcW w:w="3227" w:type="dxa"/>
          </w:tcPr>
          <w:p w:rsidR="00393587" w:rsidRPr="00F84BE9" w:rsidRDefault="00393587" w:rsidP="00CE687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i/>
                <w:sz w:val="26"/>
                <w:szCs w:val="26"/>
              </w:rPr>
              <w:t>Уровень администрации</w:t>
            </w:r>
          </w:p>
        </w:tc>
        <w:tc>
          <w:tcPr>
            <w:tcW w:w="8647" w:type="dxa"/>
          </w:tcPr>
          <w:p w:rsidR="00393587" w:rsidRPr="00F84BE9" w:rsidRDefault="00393587" w:rsidP="00CE68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Взаимные консультации: ЛНА, регламентирующие</w:t>
            </w:r>
            <w:r w:rsidR="00811681" w:rsidRPr="00F84BE9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организацию ВСОКО</w:t>
            </w:r>
          </w:p>
        </w:tc>
        <w:tc>
          <w:tcPr>
            <w:tcW w:w="3402" w:type="dxa"/>
          </w:tcPr>
          <w:p w:rsidR="00393587" w:rsidRPr="00F84BE9" w:rsidRDefault="00811681" w:rsidP="00CE68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393587" w:rsidRPr="00F84BE9" w:rsidTr="00CE6878">
        <w:tc>
          <w:tcPr>
            <w:tcW w:w="3227" w:type="dxa"/>
          </w:tcPr>
          <w:p w:rsidR="00393587" w:rsidRPr="00F84BE9" w:rsidRDefault="00811681" w:rsidP="00CE687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i/>
                <w:sz w:val="26"/>
                <w:szCs w:val="26"/>
              </w:rPr>
              <w:t>Уровень педагогов</w:t>
            </w:r>
          </w:p>
        </w:tc>
        <w:tc>
          <w:tcPr>
            <w:tcW w:w="8647" w:type="dxa"/>
          </w:tcPr>
          <w:p w:rsidR="00393587" w:rsidRPr="00F84BE9" w:rsidRDefault="00811681" w:rsidP="00CE68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Обмен опытом руководителей ШМО: Методическое сопровождение деятельности педагога</w:t>
            </w:r>
          </w:p>
        </w:tc>
        <w:tc>
          <w:tcPr>
            <w:tcW w:w="3402" w:type="dxa"/>
          </w:tcPr>
          <w:p w:rsidR="00393587" w:rsidRPr="00F84BE9" w:rsidRDefault="00835054" w:rsidP="00CE68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835054" w:rsidRPr="00F84BE9" w:rsidTr="00B3718C">
        <w:tc>
          <w:tcPr>
            <w:tcW w:w="15276" w:type="dxa"/>
            <w:gridSpan w:val="3"/>
          </w:tcPr>
          <w:p w:rsidR="00835054" w:rsidRPr="00F84BE9" w:rsidRDefault="00835054" w:rsidP="00CE68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b/>
                <w:sz w:val="26"/>
                <w:szCs w:val="26"/>
              </w:rPr>
              <w:t>3. Мероприятия с обучающимися.</w:t>
            </w:r>
          </w:p>
        </w:tc>
      </w:tr>
      <w:tr w:rsidR="00835054" w:rsidRPr="00F84BE9" w:rsidTr="00CE6878">
        <w:tc>
          <w:tcPr>
            <w:tcW w:w="3227" w:type="dxa"/>
            <w:vMerge w:val="restart"/>
          </w:tcPr>
          <w:p w:rsidR="00835054" w:rsidRPr="00F84BE9" w:rsidRDefault="00835054" w:rsidP="00CE68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</w:tcPr>
          <w:p w:rsidR="00835054" w:rsidRPr="00F84BE9" w:rsidRDefault="00835054" w:rsidP="00CE68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1. Интеллектуальные игры</w:t>
            </w:r>
          </w:p>
        </w:tc>
        <w:tc>
          <w:tcPr>
            <w:tcW w:w="3402" w:type="dxa"/>
          </w:tcPr>
          <w:p w:rsidR="00835054" w:rsidRPr="00F84BE9" w:rsidRDefault="00835054" w:rsidP="00CE68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835054" w:rsidRPr="00F84BE9" w:rsidTr="00CE6878">
        <w:tc>
          <w:tcPr>
            <w:tcW w:w="3227" w:type="dxa"/>
            <w:vMerge/>
          </w:tcPr>
          <w:p w:rsidR="00835054" w:rsidRPr="00F84BE9" w:rsidRDefault="00835054" w:rsidP="00CE68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</w:tcPr>
          <w:p w:rsidR="00835054" w:rsidRPr="00F84BE9" w:rsidRDefault="00835054" w:rsidP="00CE68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2. Взаимодействие школьных музеев</w:t>
            </w:r>
            <w:r w:rsidR="00F426CD">
              <w:rPr>
                <w:rFonts w:ascii="Times New Roman" w:hAnsi="Times New Roman" w:cs="Times New Roman"/>
                <w:sz w:val="26"/>
                <w:szCs w:val="26"/>
              </w:rPr>
              <w:t>, отрядов ЮИД, Движения первых, «Орлят России»</w:t>
            </w:r>
            <w:bookmarkStart w:id="0" w:name="_GoBack"/>
            <w:bookmarkEnd w:id="0"/>
          </w:p>
        </w:tc>
        <w:tc>
          <w:tcPr>
            <w:tcW w:w="3402" w:type="dxa"/>
          </w:tcPr>
          <w:p w:rsidR="00835054" w:rsidRPr="00F84BE9" w:rsidRDefault="00835054" w:rsidP="00CE68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</w:tbl>
    <w:p w:rsidR="00CE6878" w:rsidRPr="00CE6878" w:rsidRDefault="00CE6878" w:rsidP="00CE68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E6878" w:rsidRPr="00CE6878" w:rsidSect="00CE68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E264C"/>
    <w:multiLevelType w:val="hybridMultilevel"/>
    <w:tmpl w:val="D6343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64232"/>
    <w:multiLevelType w:val="hybridMultilevel"/>
    <w:tmpl w:val="654EF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60"/>
    <w:rsid w:val="00086C30"/>
    <w:rsid w:val="000914C4"/>
    <w:rsid w:val="001F6AAE"/>
    <w:rsid w:val="00393587"/>
    <w:rsid w:val="00550D83"/>
    <w:rsid w:val="00811681"/>
    <w:rsid w:val="00835054"/>
    <w:rsid w:val="0094024A"/>
    <w:rsid w:val="009C7292"/>
    <w:rsid w:val="00B42E60"/>
    <w:rsid w:val="00CE6878"/>
    <w:rsid w:val="00E436B8"/>
    <w:rsid w:val="00F426CD"/>
    <w:rsid w:val="00F8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C072"/>
  <w15:docId w15:val="{CB467CA5-9A92-4CF4-B0E0-1AD36CFC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6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школа</cp:lastModifiedBy>
  <cp:revision>9</cp:revision>
  <dcterms:created xsi:type="dcterms:W3CDTF">2020-09-28T10:56:00Z</dcterms:created>
  <dcterms:modified xsi:type="dcterms:W3CDTF">2026-04-08T03:23:00Z</dcterms:modified>
</cp:coreProperties>
</file>