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Геометрия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316C3860">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444C144D">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«Геометрия» разработана в соответствии с:</w:t>
      </w:r>
    </w:p>
    <w:p w14:paraId="3398BEE1">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0ECBF685">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033986D5">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«Геометрия»;</w:t>
      </w:r>
    </w:p>
    <w:p w14:paraId="7A6E5946">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5E8ADFBF">
      <w:pPr>
        <w:spacing w:after="60"/>
        <w:ind w:firstLine="709"/>
        <w:jc w:val="both"/>
        <w:rPr>
          <w:sz w:val="24"/>
          <w:szCs w:val="24"/>
        </w:rPr>
      </w:pPr>
      <w:r>
        <w:rPr>
          <w:rFonts w:ascii="Times New Roman" w:hAnsi="Times New Roman" w:eastAsia="Times New Roman" w:cs="Times New Roman"/>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23D21964">
      <w:pPr>
        <w:spacing w:after="60"/>
        <w:ind w:firstLine="709"/>
        <w:jc w:val="both"/>
        <w:rPr>
          <w:sz w:val="24"/>
          <w:szCs w:val="24"/>
        </w:rPr>
      </w:pPr>
      <w:r>
        <w:rPr>
          <w:rFonts w:ascii="Times New Roman" w:hAnsi="Times New Roman" w:eastAsia="Times New Roman" w:cs="Times New Roman"/>
          <w:sz w:val="24"/>
          <w:szCs w:val="24"/>
        </w:rPr>
        <w:t>Целью изучения геометрии является использование ее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чертеж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27C711C3">
      <w:pPr>
        <w:spacing w:after="60"/>
        <w:ind w:firstLine="709"/>
        <w:jc w:val="both"/>
        <w:rPr>
          <w:sz w:val="24"/>
          <w:szCs w:val="24"/>
        </w:rPr>
      </w:pPr>
      <w:r>
        <w:rPr>
          <w:rFonts w:ascii="Times New Roman" w:hAnsi="Times New Roman" w:eastAsia="Times New Roman" w:cs="Times New Roman"/>
          <w:sz w:val="24"/>
          <w:szCs w:val="24"/>
        </w:rPr>
        <w:t>Важно подчеркивать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468C6328">
      <w:pPr>
        <w:spacing w:after="60"/>
        <w:ind w:firstLine="709"/>
        <w:jc w:val="both"/>
        <w:rPr>
          <w:sz w:val="24"/>
          <w:szCs w:val="24"/>
        </w:rPr>
      </w:pPr>
      <w:r>
        <w:rPr>
          <w:rFonts w:ascii="Times New Roman" w:hAnsi="Times New Roman" w:eastAsia="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4ACD9A3E">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54A36FBE">
      <w:pPr>
        <w:rPr>
          <w:sz w:val="24"/>
          <w:szCs w:val="24"/>
        </w:rPr>
      </w:pPr>
      <w:r>
        <w:rPr>
          <w:sz w:val="24"/>
          <w:szCs w:val="24"/>
        </w:rPr>
        <w:br w:type="page"/>
      </w:r>
    </w:p>
    <w:p w14:paraId="73333EB0">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3111C63E">
      <w:pPr>
        <w:spacing w:after="60"/>
        <w:ind w:firstLine="709"/>
        <w:jc w:val="both"/>
        <w:rPr>
          <w:sz w:val="24"/>
          <w:szCs w:val="24"/>
        </w:rPr>
      </w:pPr>
      <w:r>
        <w:rPr>
          <w:rFonts w:ascii="Times New Roman" w:hAnsi="Times New Roman" w:eastAsia="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3AAF0DE4">
      <w:pPr>
        <w:spacing w:after="60"/>
        <w:ind w:firstLine="709"/>
        <w:jc w:val="both"/>
        <w:rPr>
          <w:sz w:val="24"/>
          <w:szCs w:val="24"/>
        </w:rPr>
      </w:pPr>
      <w:r>
        <w:rPr>
          <w:rFonts w:ascii="Times New Roman" w:hAnsi="Times New Roman" w:eastAsia="Times New Roman" w:cs="Times New Roman"/>
          <w:sz w:val="24"/>
          <w:szCs w:val="24"/>
        </w:rPr>
        <w:t>Симметричные фигуры. Основные свойства осевой симметрии. Примеры симметрии в окружающем мире.</w:t>
      </w:r>
    </w:p>
    <w:p w14:paraId="3430D551">
      <w:pPr>
        <w:spacing w:after="60"/>
        <w:ind w:firstLine="709"/>
        <w:jc w:val="both"/>
        <w:rPr>
          <w:sz w:val="24"/>
          <w:szCs w:val="24"/>
        </w:rPr>
      </w:pPr>
      <w:r>
        <w:rPr>
          <w:rFonts w:ascii="Times New Roman" w:hAnsi="Times New Roman" w:eastAsia="Times New Roman" w:cs="Times New Roman"/>
          <w:sz w:val="24"/>
          <w:szCs w:val="24"/>
        </w:rPr>
        <w:t>Основные построения с помощью циркуля и линейки. Треугольник. Высота, медиана, биссектриса, их свойства.</w:t>
      </w:r>
    </w:p>
    <w:p w14:paraId="665ADA33">
      <w:pPr>
        <w:spacing w:after="60"/>
        <w:ind w:firstLine="709"/>
        <w:jc w:val="both"/>
        <w:rPr>
          <w:sz w:val="24"/>
          <w:szCs w:val="24"/>
        </w:rPr>
      </w:pPr>
      <w:r>
        <w:rPr>
          <w:rFonts w:ascii="Times New Roman" w:hAnsi="Times New Roman" w:eastAsia="Times New Roman" w:cs="Times New Roman"/>
          <w:sz w:val="24"/>
          <w:szCs w:val="24"/>
        </w:rPr>
        <w:t>Равнобедренный и равносторонний треугольники. Неравенство треугольника.</w:t>
      </w:r>
    </w:p>
    <w:p w14:paraId="7E7AB7B2">
      <w:pPr>
        <w:spacing w:after="60"/>
        <w:ind w:firstLine="709"/>
        <w:jc w:val="both"/>
        <w:rPr>
          <w:sz w:val="24"/>
          <w:szCs w:val="24"/>
        </w:rPr>
      </w:pPr>
      <w:r>
        <w:rPr>
          <w:rFonts w:ascii="Times New Roman" w:hAnsi="Times New Roman" w:eastAsia="Times New Roman" w:cs="Times New Roman"/>
          <w:sz w:val="24"/>
          <w:szCs w:val="24"/>
        </w:rPr>
        <w:t>Свойства и признаки равнобедренного треугольника. Признаки равенства треугольников.</w:t>
      </w:r>
    </w:p>
    <w:p w14:paraId="4CD7CCB4">
      <w:pPr>
        <w:spacing w:after="60"/>
        <w:ind w:firstLine="709"/>
        <w:jc w:val="both"/>
        <w:rPr>
          <w:sz w:val="24"/>
          <w:szCs w:val="24"/>
        </w:rPr>
      </w:pPr>
      <w:r>
        <w:rPr>
          <w:rFonts w:ascii="Times New Roman" w:hAnsi="Times New Roman" w:eastAsia="Times New Roman" w:cs="Times New Roman"/>
          <w:sz w:val="24"/>
          <w:szCs w:val="24"/>
        </w:rPr>
        <w:t>Свойства и признаки параллельных прямых. Сумма углов треугольника. Внешние углы треугольника.</w:t>
      </w:r>
    </w:p>
    <w:p w14:paraId="7227B01B">
      <w:pPr>
        <w:spacing w:after="60"/>
        <w:ind w:firstLine="709"/>
        <w:jc w:val="both"/>
        <w:rPr>
          <w:sz w:val="24"/>
          <w:szCs w:val="24"/>
        </w:rPr>
      </w:pPr>
      <w:r>
        <w:rPr>
          <w:rFonts w:ascii="Times New Roman" w:hAnsi="Times New Roman" w:eastAsia="Times New Roman" w:cs="Times New Roman"/>
          <w:sz w:val="24"/>
          <w:szCs w:val="24"/>
        </w:rP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p w14:paraId="4F6F032A">
      <w:pPr>
        <w:spacing w:after="60"/>
        <w:ind w:firstLine="709"/>
        <w:jc w:val="both"/>
        <w:rPr>
          <w:sz w:val="24"/>
          <w:szCs w:val="24"/>
        </w:rPr>
      </w:pPr>
      <w:r>
        <w:rPr>
          <w:rFonts w:ascii="Times New Roman" w:hAnsi="Times New Roman" w:eastAsia="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8DBCF10">
      <w:pPr>
        <w:spacing w:after="60"/>
        <w:ind w:firstLine="709"/>
        <w:jc w:val="both"/>
        <w:rPr>
          <w:sz w:val="24"/>
          <w:szCs w:val="24"/>
        </w:rPr>
      </w:pPr>
      <w:r>
        <w:rPr>
          <w:rFonts w:ascii="Times New Roman" w:hAnsi="Times New Roman" w:eastAsia="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p w14:paraId="670E7DD5">
      <w:pPr>
        <w:spacing w:after="60"/>
        <w:ind w:firstLine="709"/>
        <w:jc w:val="both"/>
        <w:rPr>
          <w:sz w:val="24"/>
          <w:szCs w:val="24"/>
        </w:rPr>
      </w:pPr>
      <w:r>
        <w:rPr>
          <w:rFonts w:ascii="Times New Roman" w:hAnsi="Times New Roman" w:eastAsia="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114D77CA">
      <w:pPr>
        <w:rPr>
          <w:sz w:val="24"/>
          <w:szCs w:val="24"/>
        </w:rPr>
      </w:pPr>
      <w:r>
        <w:rPr>
          <w:sz w:val="24"/>
          <w:szCs w:val="24"/>
        </w:rPr>
        <w:br w:type="page"/>
      </w:r>
    </w:p>
    <w:p w14:paraId="60850393">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61EC7B02">
      <w:pPr>
        <w:spacing w:after="120"/>
        <w:rPr>
          <w:sz w:val="24"/>
          <w:szCs w:val="24"/>
        </w:rPr>
      </w:pPr>
      <w:r>
        <w:rPr>
          <w:rFonts w:ascii="Times New Roman" w:hAnsi="Times New Roman" w:eastAsia="Times New Roman" w:cs="Times New Roman"/>
          <w:b/>
          <w:bCs/>
          <w:sz w:val="24"/>
          <w:szCs w:val="24"/>
        </w:rPr>
        <w:t>ЛИЧНОСТНЫЕ РЕЗУЛЬТАТЫ</w:t>
      </w:r>
    </w:p>
    <w:p w14:paraId="09F93259">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66BD0673">
      <w:pPr>
        <w:spacing w:after="60"/>
        <w:ind w:firstLine="709"/>
        <w:jc w:val="both"/>
        <w:rPr>
          <w:sz w:val="24"/>
          <w:szCs w:val="24"/>
        </w:rPr>
      </w:pPr>
      <w:r>
        <w:rPr>
          <w:rFonts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127F2CCB">
      <w:pPr>
        <w:spacing w:after="60"/>
        <w:ind w:firstLine="709"/>
        <w:jc w:val="both"/>
        <w:rPr>
          <w:sz w:val="24"/>
          <w:szCs w:val="24"/>
        </w:rPr>
      </w:pPr>
      <w:r>
        <w:rPr>
          <w:rFonts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1C9FE7DB">
      <w:pPr>
        <w:spacing w:after="60"/>
        <w:ind w:firstLine="709"/>
        <w:jc w:val="both"/>
        <w:rPr>
          <w:sz w:val="24"/>
          <w:szCs w:val="24"/>
        </w:rPr>
      </w:pPr>
      <w:r>
        <w:rPr>
          <w:rFonts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530E71B5">
      <w:pPr>
        <w:spacing w:after="60"/>
        <w:ind w:firstLine="709"/>
        <w:jc w:val="both"/>
        <w:rPr>
          <w:sz w:val="24"/>
          <w:szCs w:val="24"/>
        </w:rPr>
      </w:pPr>
      <w:r>
        <w:rPr>
          <w:rFonts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1799E152">
      <w:pPr>
        <w:spacing w:after="60"/>
        <w:ind w:firstLine="709"/>
        <w:jc w:val="both"/>
        <w:rPr>
          <w:sz w:val="24"/>
          <w:szCs w:val="24"/>
        </w:rPr>
      </w:pPr>
      <w:r>
        <w:rPr>
          <w:rFonts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6352ED92">
      <w:pPr>
        <w:spacing w:after="60"/>
        <w:ind w:firstLine="709"/>
        <w:jc w:val="both"/>
        <w:rPr>
          <w:sz w:val="24"/>
          <w:szCs w:val="24"/>
        </w:rPr>
      </w:pPr>
      <w:r>
        <w:rPr>
          <w:rFonts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44CADDFB">
      <w:pPr>
        <w:spacing w:after="60"/>
        <w:ind w:firstLine="709"/>
        <w:jc w:val="both"/>
        <w:rPr>
          <w:sz w:val="24"/>
          <w:szCs w:val="24"/>
        </w:rPr>
      </w:pPr>
      <w:r>
        <w:rPr>
          <w:rFonts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3D4AB5EB">
      <w:pPr>
        <w:spacing w:after="60"/>
        <w:ind w:firstLine="709"/>
        <w:jc w:val="both"/>
        <w:rPr>
          <w:sz w:val="24"/>
          <w:szCs w:val="24"/>
        </w:rPr>
      </w:pPr>
      <w:r>
        <w:rPr>
          <w:rFonts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3C2A682A">
      <w:pPr>
        <w:spacing w:after="60"/>
        <w:ind w:firstLine="709"/>
        <w:jc w:val="both"/>
        <w:rPr>
          <w:sz w:val="24"/>
          <w:szCs w:val="24"/>
        </w:rPr>
      </w:pPr>
      <w:r>
        <w:rPr>
          <w:rFonts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619E27E">
      <w:pPr>
        <w:spacing w:after="60"/>
        <w:ind w:firstLine="709"/>
        <w:jc w:val="both"/>
        <w:rPr>
          <w:sz w:val="24"/>
          <w:szCs w:val="24"/>
        </w:rPr>
      </w:pPr>
      <w:r>
        <w:rPr>
          <w:rFonts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742C0E36">
      <w:pPr>
        <w:spacing w:after="60"/>
        <w:ind w:firstLine="709"/>
        <w:jc w:val="both"/>
        <w:rPr>
          <w:sz w:val="24"/>
          <w:szCs w:val="24"/>
        </w:rPr>
      </w:pPr>
      <w:r>
        <w:rPr>
          <w:rFonts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3F4B72E4">
      <w:pPr>
        <w:spacing w:after="120"/>
        <w:rPr>
          <w:sz w:val="24"/>
          <w:szCs w:val="24"/>
        </w:rPr>
      </w:pPr>
      <w:r>
        <w:rPr>
          <w:rFonts w:ascii="Times New Roman" w:hAnsi="Times New Roman" w:eastAsia="Times New Roman" w:cs="Times New Roman"/>
          <w:b/>
          <w:bCs/>
          <w:sz w:val="24"/>
          <w:szCs w:val="24"/>
        </w:rPr>
        <w:t>МЕТАПРЕДМЕТНЫЕ РЕЗУЛЬТАТЫ</w:t>
      </w:r>
    </w:p>
    <w:p w14:paraId="542BF79B">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5F7F4271">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w:t>
      </w:r>
    </w:p>
    <w:p w14:paraId="010AE254">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275B0BFA">
      <w:pPr>
        <w:spacing w:after="60"/>
        <w:ind w:firstLine="709"/>
        <w:jc w:val="both"/>
        <w:rPr>
          <w:sz w:val="24"/>
          <w:szCs w:val="24"/>
        </w:rPr>
      </w:pPr>
      <w:r>
        <w:rPr>
          <w:rFonts w:ascii="Times New Roman" w:hAnsi="Times New Roman" w:eastAsia="Times New Roman" w:cs="Times New Roman"/>
          <w:sz w:val="24"/>
          <w:szCs w:val="24"/>
        </w:rPr>
        <w:t>Базовые логические действия:</w:t>
      </w:r>
    </w:p>
    <w:p w14:paraId="40F38D92">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8417C9A">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33340357">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128590B3">
      <w:pPr>
        <w:spacing w:after="60"/>
        <w:ind w:firstLine="709"/>
        <w:jc w:val="both"/>
        <w:rPr>
          <w:sz w:val="24"/>
          <w:szCs w:val="24"/>
        </w:rPr>
      </w:pPr>
      <w:r>
        <w:rPr>
          <w:rFonts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0E7CEB10">
      <w:pPr>
        <w:spacing w:after="60"/>
        <w:ind w:firstLine="709"/>
        <w:jc w:val="both"/>
        <w:rPr>
          <w:sz w:val="24"/>
          <w:szCs w:val="24"/>
        </w:rPr>
      </w:pPr>
      <w:r>
        <w:rPr>
          <w:rFonts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5A0E6CA">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3395911C">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5FF13BE">
      <w:pPr>
        <w:spacing w:after="60"/>
        <w:ind w:firstLine="709"/>
        <w:jc w:val="both"/>
        <w:rPr>
          <w:sz w:val="24"/>
          <w:szCs w:val="24"/>
        </w:rPr>
      </w:pPr>
      <w:r>
        <w:rPr>
          <w:rFonts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DA0195B">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405C1914">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07D3E4F4">
      <w:pPr>
        <w:spacing w:after="60"/>
        <w:ind w:firstLine="709"/>
        <w:jc w:val="both"/>
        <w:rPr>
          <w:sz w:val="24"/>
          <w:szCs w:val="24"/>
        </w:rPr>
      </w:pPr>
      <w:r>
        <w:rPr>
          <w:rFonts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32BC5FA3">
      <w:pPr>
        <w:spacing w:after="60"/>
        <w:ind w:firstLine="709"/>
        <w:jc w:val="both"/>
        <w:rPr>
          <w:sz w:val="24"/>
          <w:szCs w:val="24"/>
        </w:rPr>
      </w:pPr>
      <w:r>
        <w:rPr>
          <w:rFonts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3367F820">
      <w:pPr>
        <w:spacing w:after="60"/>
        <w:ind w:firstLine="709"/>
        <w:jc w:val="both"/>
        <w:rPr>
          <w:sz w:val="24"/>
          <w:szCs w:val="24"/>
        </w:rPr>
      </w:pPr>
      <w:r>
        <w:rPr>
          <w:rFonts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13FB18B5">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1537BF9F">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477DDD50">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3715DF75">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058586E7">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69C1E6F">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0D598AC5">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29F98A05">
      <w:pPr>
        <w:spacing w:after="60"/>
        <w:ind w:firstLine="709"/>
        <w:jc w:val="both"/>
        <w:rPr>
          <w:sz w:val="24"/>
          <w:szCs w:val="24"/>
        </w:rPr>
      </w:pPr>
      <w:r>
        <w:rPr>
          <w:rFonts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2584F550">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7C01090">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2830272A">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3EC70EB5">
      <w:pPr>
        <w:spacing w:after="60"/>
        <w:ind w:firstLine="709"/>
        <w:jc w:val="both"/>
        <w:rPr>
          <w:sz w:val="24"/>
          <w:szCs w:val="24"/>
        </w:rPr>
      </w:pPr>
      <w:r>
        <w:rPr>
          <w:rFonts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67213A82">
      <w:pPr>
        <w:spacing w:after="60"/>
        <w:ind w:firstLine="709"/>
        <w:jc w:val="both"/>
        <w:rPr>
          <w:sz w:val="24"/>
          <w:szCs w:val="24"/>
        </w:rPr>
      </w:pPr>
      <w:r>
        <w:rPr>
          <w:rFonts w:ascii="Times New Roman" w:hAnsi="Times New Roman" w:eastAsia="Times New Roman" w:cs="Times New Roman"/>
          <w:sz w:val="24"/>
          <w:szCs w:val="24"/>
        </w:rPr>
        <w:t>Самоконтроль:</w:t>
      </w:r>
    </w:p>
    <w:p w14:paraId="7FD96B15">
      <w:pPr>
        <w:spacing w:after="60"/>
        <w:ind w:firstLine="709"/>
        <w:jc w:val="both"/>
        <w:rPr>
          <w:sz w:val="24"/>
          <w:szCs w:val="24"/>
        </w:rPr>
      </w:pPr>
      <w:r>
        <w:rPr>
          <w:rFonts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2A2F5876">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66D62037">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1C56B75C">
      <w:pPr>
        <w:spacing w:after="120"/>
        <w:rPr>
          <w:sz w:val="24"/>
          <w:szCs w:val="24"/>
        </w:rPr>
      </w:pPr>
      <w:r>
        <w:rPr>
          <w:rFonts w:ascii="Times New Roman" w:hAnsi="Times New Roman" w:eastAsia="Times New Roman" w:cs="Times New Roman"/>
          <w:b/>
          <w:bCs/>
          <w:sz w:val="24"/>
          <w:szCs w:val="24"/>
        </w:rPr>
        <w:t>ПРЕДМЕТНЫЕ РЕЗУЛЬТАТЫ</w:t>
      </w:r>
    </w:p>
    <w:p w14:paraId="67B3D1AE">
      <w:pPr>
        <w:spacing w:after="60"/>
        <w:ind w:firstLine="709"/>
        <w:jc w:val="both"/>
        <w:rPr>
          <w:sz w:val="24"/>
          <w:szCs w:val="24"/>
        </w:rPr>
      </w:pPr>
      <w:r>
        <w:rPr>
          <w:rFonts w:ascii="Times New Roman" w:hAnsi="Times New Roman" w:eastAsia="Times New Roman" w:cs="Times New Roman"/>
          <w:sz w:val="24"/>
          <w:szCs w:val="24"/>
        </w:rPr>
        <w:t>Предметные результаты освоения программы учебного курса к концу обучения в 7 классе.</w:t>
      </w:r>
    </w:p>
    <w:p w14:paraId="61BBE30F">
      <w:pPr>
        <w:spacing w:after="60"/>
        <w:ind w:firstLine="709"/>
        <w:jc w:val="both"/>
        <w:rPr>
          <w:sz w:val="24"/>
          <w:szCs w:val="24"/>
        </w:rPr>
      </w:pPr>
      <w:r>
        <w:rPr>
          <w:rFonts w:ascii="Times New Roman" w:hAnsi="Times New Roman" w:eastAsia="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C03781D">
      <w:pPr>
        <w:spacing w:after="60"/>
        <w:ind w:firstLine="709"/>
        <w:jc w:val="both"/>
        <w:rPr>
          <w:sz w:val="24"/>
          <w:szCs w:val="24"/>
        </w:rPr>
      </w:pPr>
      <w:r>
        <w:rPr>
          <w:rFonts w:ascii="Times New Roman" w:hAnsi="Times New Roman" w:eastAsia="Times New Roman" w:cs="Times New Roman"/>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767ECCC6">
      <w:pPr>
        <w:spacing w:after="60"/>
        <w:ind w:firstLine="709"/>
        <w:jc w:val="both"/>
        <w:rPr>
          <w:sz w:val="24"/>
          <w:szCs w:val="24"/>
        </w:rPr>
      </w:pPr>
      <w:r>
        <w:rPr>
          <w:rFonts w:ascii="Times New Roman" w:hAnsi="Times New Roman" w:eastAsia="Times New Roman" w:cs="Times New Roman"/>
          <w:sz w:val="24"/>
          <w:szCs w:val="24"/>
        </w:rPr>
        <w:t>Строить чертежи к геометрическим задачам.</w:t>
      </w:r>
    </w:p>
    <w:p w14:paraId="7DEB01F5">
      <w:pPr>
        <w:spacing w:after="60"/>
        <w:ind w:firstLine="709"/>
        <w:jc w:val="both"/>
        <w:rPr>
          <w:sz w:val="24"/>
          <w:szCs w:val="24"/>
        </w:rPr>
      </w:pPr>
      <w:r>
        <w:rPr>
          <w:rFonts w:ascii="Times New Roman" w:hAnsi="Times New Roman" w:eastAsia="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14:paraId="273A4265">
      <w:pPr>
        <w:spacing w:after="60"/>
        <w:ind w:firstLine="709"/>
        <w:jc w:val="both"/>
        <w:rPr>
          <w:sz w:val="24"/>
          <w:szCs w:val="24"/>
        </w:rPr>
      </w:pPr>
      <w:r>
        <w:rPr>
          <w:rFonts w:ascii="Times New Roman" w:hAnsi="Times New Roman" w:eastAsia="Times New Roman" w:cs="Times New Roman"/>
          <w:sz w:val="24"/>
          <w:szCs w:val="24"/>
        </w:rPr>
        <w:t>Проводить логические рассуждения с использованием геометрических теорем.</w:t>
      </w:r>
    </w:p>
    <w:p w14:paraId="1A3161A1">
      <w:pPr>
        <w:spacing w:after="60"/>
        <w:ind w:firstLine="709"/>
        <w:jc w:val="both"/>
        <w:rPr>
          <w:sz w:val="24"/>
          <w:szCs w:val="24"/>
        </w:rPr>
      </w:pPr>
      <w:r>
        <w:rPr>
          <w:rFonts w:ascii="Times New Roman" w:hAnsi="Times New Roman" w:eastAsia="Times New Roman" w:cs="Times New Roman"/>
          <w:sz w:val="24"/>
          <w:szCs w:val="24"/>
        </w:rP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p w14:paraId="28B93FB8">
      <w:pPr>
        <w:spacing w:after="60"/>
        <w:ind w:firstLine="709"/>
        <w:jc w:val="both"/>
        <w:rPr>
          <w:sz w:val="24"/>
          <w:szCs w:val="24"/>
        </w:rPr>
      </w:pPr>
      <w:r>
        <w:rPr>
          <w:rFonts w:ascii="Times New Roman" w:hAnsi="Times New Roman" w:eastAsia="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634CAF31">
      <w:pPr>
        <w:spacing w:after="60"/>
        <w:ind w:firstLine="709"/>
        <w:jc w:val="both"/>
        <w:rPr>
          <w:sz w:val="24"/>
          <w:szCs w:val="24"/>
        </w:rPr>
      </w:pPr>
      <w:r>
        <w:rPr>
          <w:rFonts w:ascii="Times New Roman" w:hAnsi="Times New Roman" w:eastAsia="Times New Roman" w:cs="Times New Roman"/>
          <w:sz w:val="24"/>
          <w:szCs w:val="24"/>
        </w:rPr>
        <w:t>Решать задачи на клетчатой бумаге.</w:t>
      </w:r>
    </w:p>
    <w:p w14:paraId="3494BE5E">
      <w:pPr>
        <w:spacing w:after="60"/>
        <w:ind w:firstLine="709"/>
        <w:jc w:val="both"/>
        <w:rPr>
          <w:sz w:val="24"/>
          <w:szCs w:val="24"/>
        </w:rPr>
      </w:pPr>
      <w:r>
        <w:rPr>
          <w:rFonts w:ascii="Times New Roman" w:hAnsi="Times New Roman" w:eastAsia="Times New Roman"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137E721C">
      <w:pPr>
        <w:spacing w:after="60"/>
        <w:ind w:firstLine="709"/>
        <w:jc w:val="both"/>
        <w:rPr>
          <w:sz w:val="24"/>
          <w:szCs w:val="24"/>
        </w:rPr>
      </w:pPr>
      <w:r>
        <w:rPr>
          <w:rFonts w:ascii="Times New Roman" w:hAnsi="Times New Roman" w:eastAsia="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3BA1AE06">
      <w:pPr>
        <w:spacing w:after="60"/>
        <w:ind w:firstLine="709"/>
        <w:jc w:val="both"/>
        <w:rPr>
          <w:sz w:val="24"/>
          <w:szCs w:val="24"/>
        </w:rPr>
      </w:pPr>
      <w:r>
        <w:rPr>
          <w:rFonts w:ascii="Times New Roman" w:hAnsi="Times New Roman" w:eastAsia="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B174D9F">
      <w:pPr>
        <w:spacing w:after="60"/>
        <w:ind w:firstLine="709"/>
        <w:jc w:val="both"/>
        <w:rPr>
          <w:sz w:val="24"/>
          <w:szCs w:val="24"/>
        </w:rPr>
      </w:pPr>
      <w:r>
        <w:rPr>
          <w:rFonts w:ascii="Times New Roman" w:hAnsi="Times New Roman" w:eastAsia="Times New Roman" w:cs="Times New Roman"/>
          <w:sz w:val="24"/>
          <w:szCs w:val="24"/>
        </w:rP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1C12D76F">
      <w:pPr>
        <w:spacing w:after="60"/>
        <w:ind w:firstLine="709"/>
        <w:jc w:val="both"/>
        <w:rPr>
          <w:sz w:val="24"/>
          <w:szCs w:val="24"/>
        </w:rPr>
      </w:pPr>
      <w:r>
        <w:rPr>
          <w:rFonts w:ascii="Times New Roman" w:hAnsi="Times New Roman" w:eastAsia="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проведенного к точке касания.</w:t>
      </w:r>
    </w:p>
    <w:p w14:paraId="6E24DD2A">
      <w:pPr>
        <w:spacing w:after="60"/>
        <w:ind w:firstLine="709"/>
        <w:jc w:val="both"/>
        <w:rPr>
          <w:sz w:val="24"/>
          <w:szCs w:val="24"/>
        </w:rPr>
      </w:pPr>
      <w:r>
        <w:rPr>
          <w:rFonts w:ascii="Times New Roman" w:hAnsi="Times New Roman" w:eastAsia="Times New Roman" w:cs="Times New Roman"/>
          <w:sz w:val="24"/>
          <w:szCs w:val="24"/>
        </w:rPr>
        <w:t>Пользоваться простейшими геометрическими неравенствами, понимать их практический смысл.</w:t>
      </w:r>
    </w:p>
    <w:p w14:paraId="5D976267">
      <w:pPr>
        <w:spacing w:after="60"/>
        <w:ind w:firstLine="709"/>
        <w:jc w:val="both"/>
        <w:rPr>
          <w:sz w:val="24"/>
          <w:szCs w:val="24"/>
        </w:rPr>
      </w:pPr>
      <w:r>
        <w:rPr>
          <w:rFonts w:ascii="Times New Roman" w:hAnsi="Times New Roman" w:eastAsia="Times New Roman" w:cs="Times New Roman"/>
          <w:sz w:val="24"/>
          <w:szCs w:val="24"/>
        </w:rPr>
        <w:t>Проводить основные геометрические построения с помощью циркуля и линейки.</w:t>
      </w:r>
    </w:p>
    <w:p w14:paraId="25101427">
      <w:pPr>
        <w:rPr>
          <w:sz w:val="24"/>
          <w:szCs w:val="24"/>
        </w:rPr>
      </w:pPr>
      <w:r>
        <w:rPr>
          <w:sz w:val="24"/>
          <w:szCs w:val="24"/>
        </w:rPr>
        <w:br w:type="page"/>
      </w:r>
    </w:p>
    <w:p w14:paraId="1AF2E74D">
      <w:pPr>
        <w:pStyle w:val="2"/>
        <w:spacing w:after="240"/>
        <w:jc w:val="center"/>
      </w:pPr>
      <w:r>
        <w:rPr>
          <w:rFonts w:ascii="Times New Roman" w:hAnsi="Times New Roman" w:eastAsia="Times New Roman" w:cs="Times New Roman"/>
          <w:b/>
          <w:bCs/>
          <w:sz w:val="28"/>
          <w:szCs w:val="28"/>
        </w:rPr>
        <w:t>ТЕМАТИЧЕСКОЕ ПЛАНИРОВАНИЕ</w:t>
      </w:r>
    </w:p>
    <w:p w14:paraId="788F7BB8">
      <w:pPr>
        <w:spacing w:after="120"/>
      </w:pPr>
      <w:r>
        <w:rPr>
          <w:rFonts w:ascii="Times New Roman" w:hAnsi="Times New Roman" w:eastAsia="Times New Roman" w:cs="Times New Roman"/>
          <w:b/>
          <w:bCs/>
          <w:sz w:val="28"/>
          <w:szCs w:val="28"/>
        </w:rPr>
        <w:t>7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6DDC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D5F3EDE">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B9E2246">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363E0727">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57CD702">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500DEAF">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256F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3965079">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009E940">
            <w:pPr>
              <w:spacing w:after="0"/>
            </w:pPr>
            <w:r>
              <w:rPr>
                <w:rFonts w:ascii="Times New Roman" w:hAnsi="Times New Roman" w:eastAsia="Times New Roman" w:cs="Times New Roman"/>
                <w:sz w:val="24"/>
                <w:szCs w:val="24"/>
              </w:rPr>
              <w:t>Простейшие геометрические фигуры и их свойства. Измерение геометрических величин</w:t>
            </w:r>
          </w:p>
        </w:tc>
        <w:tc>
          <w:tcPr>
            <w:tcBorders>
              <w:top w:val="single" w:color="000000" w:sz="0" w:space="0"/>
              <w:left w:val="single" w:color="000000" w:sz="0" w:space="0"/>
              <w:bottom w:val="single" w:color="000000" w:sz="0" w:space="0"/>
              <w:right w:val="single" w:color="000000" w:sz="0" w:space="0"/>
            </w:tcBorders>
            <w:vAlign w:val="top"/>
          </w:tcPr>
          <w:p w14:paraId="76A623E8">
            <w:pPr>
              <w:spacing w:after="0"/>
              <w:jc w:val="center"/>
            </w:pPr>
            <w:r>
              <w:rPr>
                <w:rFonts w:ascii="Times New Roman" w:hAnsi="Times New Roman" w:eastAsia="Times New Roman" w:cs="Times New Roman"/>
                <w:sz w:val="24"/>
                <w:szCs w:val="24"/>
              </w:rPr>
              <w:t>14</w:t>
            </w:r>
          </w:p>
        </w:tc>
        <w:tc>
          <w:tcPr>
            <w:tcBorders>
              <w:top w:val="single" w:color="000000" w:sz="0" w:space="0"/>
              <w:left w:val="single" w:color="000000" w:sz="0" w:space="0"/>
              <w:bottom w:val="single" w:color="000000" w:sz="0" w:space="0"/>
              <w:right w:val="single" w:color="000000" w:sz="0" w:space="0"/>
            </w:tcBorders>
            <w:vAlign w:val="top"/>
          </w:tcPr>
          <w:p w14:paraId="54F1C799">
            <w:pPr>
              <w:spacing w:after="0"/>
            </w:pPr>
            <w:r>
              <w:rPr>
                <w:rFonts w:ascii="Times New Roman" w:hAnsi="Times New Roman" w:eastAsia="Times New Roman" w:cs="Times New Roman"/>
                <w:sz w:val="24"/>
                <w:szCs w:val="24"/>
              </w:rPr>
              <w:t>Простейшие геометрические объекты. Многоугольник, ломаная. Смежные и вертикальные углы. Работа с простейшими чертежами. Измерение линейных и угловых величин, вычисление отрезков и углов</w:t>
            </w:r>
          </w:p>
        </w:tc>
        <w:tc>
          <w:tcPr>
            <w:tcBorders>
              <w:top w:val="single" w:color="000000" w:sz="0" w:space="0"/>
              <w:left w:val="single" w:color="000000" w:sz="0" w:space="0"/>
              <w:bottom w:val="single" w:color="000000" w:sz="0" w:space="0"/>
              <w:right w:val="single" w:color="000000" w:sz="0" w:space="0"/>
            </w:tcBorders>
            <w:vAlign w:val="top"/>
          </w:tcPr>
          <w:p w14:paraId="60072472">
            <w:pPr>
              <w:spacing w:after="0"/>
            </w:pPr>
            <w:r>
              <w:rPr>
                <w:rFonts w:ascii="Times New Roman" w:hAnsi="Times New Roman" w:eastAsia="Times New Roman" w:cs="Times New Roman"/>
                <w:sz w:val="24"/>
                <w:szCs w:val="24"/>
              </w:rPr>
              <w:t>Формулировать основные понятия и определения. Распознавать изученные геометрические фигуры, определять их взаимное расположение, выполнять чертеж по условию задачи. Проводить простейшие построения с помощью циркуля и линейки. Измерять линейные и угловые величины геометрических и практических объектов. Определять «на глаз» размеры реальных объектов, проводить грубую оценку их размеров. Решать задачи на вычисление длин отрезков и величин углов. Решать задачи на взаимное расположение геометрических фигур. Проводить классификацию углов, вычислять линейные и угловые величины, проводить необходимые доказательные рассуждения. Знакомиться с историей развития геометрии</w:t>
            </w:r>
          </w:p>
        </w:tc>
      </w:tr>
      <w:tr w14:paraId="0A3A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15020E4">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2F928087">
            <w:pPr>
              <w:spacing w:after="0"/>
            </w:pPr>
            <w:r>
              <w:rPr>
                <w:rFonts w:ascii="Times New Roman" w:hAnsi="Times New Roman" w:eastAsia="Times New Roman" w:cs="Times New Roman"/>
                <w:sz w:val="24"/>
                <w:szCs w:val="24"/>
              </w:rPr>
              <w:t>Треугольники</w:t>
            </w:r>
          </w:p>
        </w:tc>
        <w:tc>
          <w:tcPr>
            <w:tcBorders>
              <w:top w:val="single" w:color="000000" w:sz="0" w:space="0"/>
              <w:left w:val="single" w:color="000000" w:sz="0" w:space="0"/>
              <w:bottom w:val="single" w:color="000000" w:sz="0" w:space="0"/>
              <w:right w:val="single" w:color="000000" w:sz="0" w:space="0"/>
            </w:tcBorders>
            <w:vAlign w:val="top"/>
          </w:tcPr>
          <w:p w14:paraId="55F1872A">
            <w:pPr>
              <w:spacing w:after="0"/>
              <w:jc w:val="center"/>
            </w:pPr>
            <w:r>
              <w:rPr>
                <w:rFonts w:ascii="Times New Roman" w:hAnsi="Times New Roman" w:eastAsia="Times New Roman" w:cs="Times New Roman"/>
                <w:sz w:val="24"/>
                <w:szCs w:val="24"/>
              </w:rPr>
              <w:t>22</w:t>
            </w:r>
          </w:p>
        </w:tc>
        <w:tc>
          <w:tcPr>
            <w:tcBorders>
              <w:top w:val="single" w:color="000000" w:sz="0" w:space="0"/>
              <w:left w:val="single" w:color="000000" w:sz="0" w:space="0"/>
              <w:bottom w:val="single" w:color="000000" w:sz="0" w:space="0"/>
              <w:right w:val="single" w:color="000000" w:sz="0" w:space="0"/>
            </w:tcBorders>
            <w:vAlign w:val="top"/>
          </w:tcPr>
          <w:p w14:paraId="5226796F">
            <w:pPr>
              <w:spacing w:after="0"/>
            </w:pPr>
            <w:r>
              <w:rPr>
                <w:rFonts w:ascii="Times New Roman" w:hAnsi="Times New Roman" w:eastAsia="Times New Roman" w:cs="Times New Roman"/>
                <w:sz w:val="24"/>
                <w:szCs w:val="24"/>
              </w:rPr>
              <w:t>Понятие о равных треугольниках и первичные представления о равных фигурах. Три признака равенства треугольников. Признаки равенства прямоугольных треугольников. Свойство медианы прямоугольного треугольника, проведенной к гипотенузе. Равнобедренные и равносторонние треугольники. Признаки и свойства равнобедренного треугольника. Неравенства в геометрии. Прямоугольный треугольник с углом в 30</w:t>
            </w:r>
          </w:p>
        </w:tc>
        <w:tc>
          <w:tcPr>
            <w:tcBorders>
              <w:top w:val="single" w:color="000000" w:sz="0" w:space="0"/>
              <w:left w:val="single" w:color="000000" w:sz="0" w:space="0"/>
              <w:bottom w:val="single" w:color="000000" w:sz="0" w:space="0"/>
              <w:right w:val="single" w:color="000000" w:sz="0" w:space="0"/>
            </w:tcBorders>
            <w:vAlign w:val="top"/>
          </w:tcPr>
          <w:p w14:paraId="5609ACAC">
            <w:pPr>
              <w:spacing w:after="0"/>
            </w:pPr>
            <w:r>
              <w:rPr>
                <w:rFonts w:ascii="Times New Roman" w:hAnsi="Times New Roman" w:eastAsia="Times New Roman" w:cs="Times New Roman"/>
                <w:sz w:val="24"/>
                <w:szCs w:val="24"/>
              </w:rPr>
              <w:t>Распознавать пары равных треугольников на готовых чертежах (с указанием признаков). Выводить следствия (равенств соответствующих элементов) из равенств треугольников. Формулировать определения: остроугольного, тупоугольного, прямоугольного, равнобедренного, равностороннего треугольников; биссектрисы, высоты, медианы треугольника; серединного перпендикуляра отрезка; периметра треугольника. Формулировать свойства и признаки равнобедренного треугольника. Строить чертежи, решать задачи с помощью нахождения равных треугольников. Применять признаки равенства прямоугольных треугольников в задачах. Использовать цифровые ресурсы для исследования свойств изучаемых фигур. Знакомиться с историей развития геометрии</w:t>
            </w:r>
          </w:p>
        </w:tc>
      </w:tr>
      <w:tr w14:paraId="2F94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D819308">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A716E2C">
            <w:pPr>
              <w:spacing w:after="0"/>
            </w:pPr>
            <w:r>
              <w:rPr>
                <w:rFonts w:ascii="Times New Roman" w:hAnsi="Times New Roman" w:eastAsia="Times New Roman" w:cs="Times New Roman"/>
                <w:sz w:val="24"/>
                <w:szCs w:val="24"/>
              </w:rPr>
              <w:t>Параллельные прямые, сумма углов треугольника</w:t>
            </w:r>
          </w:p>
        </w:tc>
        <w:tc>
          <w:tcPr>
            <w:tcBorders>
              <w:top w:val="single" w:color="000000" w:sz="0" w:space="0"/>
              <w:left w:val="single" w:color="000000" w:sz="0" w:space="0"/>
              <w:bottom w:val="single" w:color="000000" w:sz="0" w:space="0"/>
              <w:right w:val="single" w:color="000000" w:sz="0" w:space="0"/>
            </w:tcBorders>
            <w:vAlign w:val="top"/>
          </w:tcPr>
          <w:p w14:paraId="030B9A65">
            <w:pPr>
              <w:spacing w:after="0"/>
              <w:jc w:val="center"/>
            </w:pPr>
            <w:r>
              <w:rPr>
                <w:rFonts w:ascii="Times New Roman" w:hAnsi="Times New Roman" w:eastAsia="Times New Roman" w:cs="Times New Roman"/>
                <w:sz w:val="24"/>
                <w:szCs w:val="24"/>
              </w:rPr>
              <w:t>14</w:t>
            </w:r>
          </w:p>
        </w:tc>
        <w:tc>
          <w:tcPr>
            <w:tcBorders>
              <w:top w:val="single" w:color="000000" w:sz="0" w:space="0"/>
              <w:left w:val="single" w:color="000000" w:sz="0" w:space="0"/>
              <w:bottom w:val="single" w:color="000000" w:sz="0" w:space="0"/>
              <w:right w:val="single" w:color="000000" w:sz="0" w:space="0"/>
            </w:tcBorders>
            <w:vAlign w:val="top"/>
          </w:tcPr>
          <w:p w14:paraId="50100944">
            <w:pPr>
              <w:spacing w:after="0"/>
            </w:pPr>
            <w:r>
              <w:rPr>
                <w:rFonts w:ascii="Times New Roman" w:hAnsi="Times New Roman" w:eastAsia="Times New Roman" w:cs="Times New Roman"/>
                <w:sz w:val="24"/>
                <w:szCs w:val="24"/>
              </w:rPr>
              <w:t>Параллельные прямые, их свойства. Накрест лежащие, соответственные и односторонние углы, образованные при пересечении параллельных прямых секущей). Признак параллельности прямых через равенство расстояний от точек одной прямой до второй прямой. Сумма углов треугольника. Внешние углы треугольника</w:t>
            </w:r>
          </w:p>
        </w:tc>
        <w:tc>
          <w:tcPr>
            <w:tcBorders>
              <w:top w:val="single" w:color="000000" w:sz="0" w:space="0"/>
              <w:left w:val="single" w:color="000000" w:sz="0" w:space="0"/>
              <w:bottom w:val="single" w:color="000000" w:sz="0" w:space="0"/>
              <w:right w:val="single" w:color="000000" w:sz="0" w:space="0"/>
            </w:tcBorders>
            <w:vAlign w:val="top"/>
          </w:tcPr>
          <w:p w14:paraId="3E51359A">
            <w:pPr>
              <w:spacing w:after="0"/>
            </w:pPr>
            <w:r>
              <w:rPr>
                <w:rFonts w:ascii="Times New Roman" w:hAnsi="Times New Roman" w:eastAsia="Times New Roman" w:cs="Times New Roman"/>
                <w:sz w:val="24"/>
                <w:szCs w:val="24"/>
              </w:rPr>
              <w:t>Формулировать понятие параллельных прямых, находить практические примеры. Изучать свойства углов, образованных при пересечении параллельных прямых секущей. Проводить доказательства параллельности двух прямых с помощью углов, образованных при пересечении этих прямых третьей прямой. Вычислять сумму углов треугольника и многоугольника. Находить числовые и буквенные значения углов в геометрических задачах с использованием теорем о сумме углов треугольника и многоугольника. Знакомиться с историей развития геометрии</w:t>
            </w:r>
          </w:p>
        </w:tc>
      </w:tr>
      <w:tr w14:paraId="7E19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F53EBF2">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238311D">
            <w:pPr>
              <w:spacing w:after="0"/>
            </w:pPr>
            <w:r>
              <w:rPr>
                <w:rFonts w:ascii="Times New Roman" w:hAnsi="Times New Roman" w:eastAsia="Times New Roman" w:cs="Times New Roman"/>
                <w:sz w:val="24"/>
                <w:szCs w:val="24"/>
              </w:rPr>
              <w:t>Окружность и круг. Геометрические построения</w:t>
            </w:r>
          </w:p>
        </w:tc>
        <w:tc>
          <w:tcPr>
            <w:tcBorders>
              <w:top w:val="single" w:color="000000" w:sz="0" w:space="0"/>
              <w:left w:val="single" w:color="000000" w:sz="0" w:space="0"/>
              <w:bottom w:val="single" w:color="000000" w:sz="0" w:space="0"/>
              <w:right w:val="single" w:color="000000" w:sz="0" w:space="0"/>
            </w:tcBorders>
            <w:vAlign w:val="top"/>
          </w:tcPr>
          <w:p w14:paraId="27D177E2">
            <w:pPr>
              <w:spacing w:after="0"/>
              <w:jc w:val="center"/>
            </w:pPr>
            <w:r>
              <w:rPr>
                <w:rFonts w:ascii="Times New Roman" w:hAnsi="Times New Roman" w:eastAsia="Times New Roman" w:cs="Times New Roman"/>
                <w:sz w:val="24"/>
                <w:szCs w:val="24"/>
              </w:rPr>
              <w:t>14</w:t>
            </w:r>
          </w:p>
        </w:tc>
        <w:tc>
          <w:tcPr>
            <w:tcBorders>
              <w:top w:val="single" w:color="000000" w:sz="0" w:space="0"/>
              <w:left w:val="single" w:color="000000" w:sz="0" w:space="0"/>
              <w:bottom w:val="single" w:color="000000" w:sz="0" w:space="0"/>
              <w:right w:val="single" w:color="000000" w:sz="0" w:space="0"/>
            </w:tcBorders>
            <w:vAlign w:val="top"/>
          </w:tcPr>
          <w:p w14:paraId="52370E1F">
            <w:pPr>
              <w:spacing w:after="0"/>
            </w:pPr>
            <w:r>
              <w:rPr>
                <w:rFonts w:ascii="Times New Roman" w:hAnsi="Times New Roman" w:eastAsia="Times New Roman" w:cs="Times New Roman"/>
                <w:sz w:val="24"/>
                <w:szCs w:val="24"/>
              </w:rPr>
              <w:t>Окружность, хорда и диаметр их свойства. Касательная к окружности. Окружность, вписанная в угол. Понятие о ГМТ, применение в задачах. Биссектриса и серединный перпендикуляр как геометрические места точек. Окружность, описанная около треугольника. Окружность, вписанная в треугольник. Простейшие задачи на построение</w:t>
            </w:r>
          </w:p>
        </w:tc>
        <w:tc>
          <w:tcPr>
            <w:tcBorders>
              <w:top w:val="single" w:color="000000" w:sz="0" w:space="0"/>
              <w:left w:val="single" w:color="000000" w:sz="0" w:space="0"/>
              <w:bottom w:val="single" w:color="000000" w:sz="0" w:space="0"/>
              <w:right w:val="single" w:color="000000" w:sz="0" w:space="0"/>
            </w:tcBorders>
            <w:vAlign w:val="top"/>
          </w:tcPr>
          <w:p w14:paraId="3CF214C6">
            <w:pPr>
              <w:spacing w:after="0"/>
            </w:pPr>
            <w:r>
              <w:rPr>
                <w:rFonts w:ascii="Times New Roman" w:hAnsi="Times New Roman" w:eastAsia="Times New Roman" w:cs="Times New Roman"/>
                <w:sz w:val="24"/>
                <w:szCs w:val="24"/>
              </w:rPr>
              <w:t>Формулировать определения: окружности, хорды, диаметра и касательной к окружности. Изучать их свойства, признаки, строить чертежи. Исследовать, в том числе используя цифровые ресурсы: окружность, вписанную в угол; центр окружности, вписанной в угол; равенство отрезков касательных. Использовать метод ГМТ для доказательства теорем о пересечении биссектрис углов треугольника и серединных перпендикуляров к сторонам треугольника с помощью ГМТ. Овладевать понятиями вписанной и описанной окружностей треугольника, находить центры этих окружностей. Решать основные задачи на построение: угла, равного данному; серединного перпендикуляра данного отрезка; прямой, проходящей через данную точку и перпендикулярной данной прямой; биссектрисы данного угла; треугольников по различным элементам. Знакомиться с историей развития геометрии</w:t>
            </w:r>
          </w:p>
        </w:tc>
      </w:tr>
      <w:tr w14:paraId="2EAB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14E022F">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E5D4F8B">
            <w:pPr>
              <w:spacing w:after="0"/>
            </w:pPr>
            <w:r>
              <w:rPr>
                <w:rFonts w:ascii="Times New Roman" w:hAnsi="Times New Roman" w:eastAsia="Times New Roman" w:cs="Times New Roman"/>
                <w:sz w:val="24"/>
                <w:szCs w:val="24"/>
              </w:rPr>
              <w:t>Повторение, обобщение знаний</w:t>
            </w:r>
          </w:p>
        </w:tc>
        <w:tc>
          <w:tcPr>
            <w:tcBorders>
              <w:top w:val="single" w:color="000000" w:sz="0" w:space="0"/>
              <w:left w:val="single" w:color="000000" w:sz="0" w:space="0"/>
              <w:bottom w:val="single" w:color="000000" w:sz="0" w:space="0"/>
              <w:right w:val="single" w:color="000000" w:sz="0" w:space="0"/>
            </w:tcBorders>
            <w:vAlign w:val="top"/>
          </w:tcPr>
          <w:p w14:paraId="50B75776">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04D66E0B">
            <w:pPr>
              <w:spacing w:after="0"/>
            </w:pPr>
            <w:r>
              <w:rPr>
                <w:rFonts w:ascii="Times New Roman" w:hAnsi="Times New Roman" w:eastAsia="Times New Roman" w:cs="Times New Roman"/>
                <w:sz w:val="24"/>
                <w:szCs w:val="24"/>
              </w:rPr>
              <w:t>Повторение и обобщение основных понятий и методов курса 7 класса</w:t>
            </w:r>
          </w:p>
        </w:tc>
        <w:tc>
          <w:tcPr>
            <w:tcBorders>
              <w:top w:val="single" w:color="000000" w:sz="0" w:space="0"/>
              <w:left w:val="single" w:color="000000" w:sz="0" w:space="0"/>
              <w:bottom w:val="single" w:color="000000" w:sz="0" w:space="0"/>
              <w:right w:val="single" w:color="000000" w:sz="0" w:space="0"/>
            </w:tcBorders>
            <w:vAlign w:val="top"/>
          </w:tcPr>
          <w:p w14:paraId="28D078DF">
            <w:pPr>
              <w:spacing w:after="0"/>
            </w:pPr>
            <w:r>
              <w:rPr>
                <w:rFonts w:ascii="Times New Roman" w:hAnsi="Times New Roman" w:eastAsia="Times New Roman" w:cs="Times New Roman"/>
                <w:sz w:val="24"/>
                <w:szCs w:val="24"/>
              </w:rPr>
              <w:t>Решать задачи на повторение, иллюстрирующие связи между различными частями курса</w:t>
            </w:r>
          </w:p>
        </w:tc>
      </w:tr>
      <w:tr w14:paraId="71DB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45210DF7">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498F680F">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3207C888">
            <w:pPr>
              <w:spacing w:after="0"/>
            </w:pPr>
          </w:p>
        </w:tc>
      </w:tr>
      <w:tr w14:paraId="68B1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73C80537">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06E74D91">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4E5A87F4">
            <w:pPr>
              <w:spacing w:after="0"/>
            </w:pPr>
          </w:p>
        </w:tc>
      </w:tr>
    </w:tbl>
    <w:p w14:paraId="551BE08E">
      <w:r>
        <w:br w:type="page"/>
      </w:r>
    </w:p>
    <w:p w14:paraId="234AFB35">
      <w:pPr>
        <w:pStyle w:val="2"/>
        <w:spacing w:after="240"/>
        <w:jc w:val="center"/>
      </w:pPr>
      <w:r>
        <w:rPr>
          <w:rFonts w:ascii="Times New Roman" w:hAnsi="Times New Roman" w:eastAsia="Times New Roman" w:cs="Times New Roman"/>
          <w:b/>
          <w:bCs/>
          <w:sz w:val="28"/>
          <w:szCs w:val="28"/>
        </w:rPr>
        <w:t>ПОУРОЧНОЕ ПЛАНИРОВАНИЕ</w:t>
      </w:r>
    </w:p>
    <w:p w14:paraId="186ABB8E">
      <w:pPr>
        <w:spacing w:after="120"/>
      </w:pPr>
      <w:r>
        <w:rPr>
          <w:rFonts w:ascii="Times New Roman" w:hAnsi="Times New Roman" w:eastAsia="Times New Roman" w:cs="Times New Roman"/>
          <w:b/>
          <w:bCs/>
          <w:sz w:val="28"/>
          <w:szCs w:val="28"/>
        </w:rPr>
        <w:t>7 КЛАСС</w:t>
      </w:r>
    </w:p>
    <w:tbl>
      <w:tblPr>
        <w:tblStyle w:val="9"/>
        <w:tblW w:w="5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4"/>
        <w:gridCol w:w="4453"/>
        <w:gridCol w:w="1210"/>
        <w:gridCol w:w="1480"/>
        <w:gridCol w:w="1550"/>
      </w:tblGrid>
      <w:tr w14:paraId="7D04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4" w:type="pct"/>
            <w:tcBorders>
              <w:top w:val="single" w:color="000000" w:sz="0" w:space="0"/>
              <w:left w:val="single" w:color="000000" w:sz="0" w:space="0"/>
              <w:bottom w:val="single" w:color="000000" w:sz="0" w:space="0"/>
              <w:right w:val="single" w:color="000000" w:sz="0" w:space="0"/>
            </w:tcBorders>
            <w:shd w:val="clear" w:color="auto" w:fill="F1F5F9"/>
            <w:vAlign w:val="top"/>
          </w:tcPr>
          <w:p w14:paraId="539D56D2">
            <w:pPr>
              <w:spacing w:after="0"/>
              <w:jc w:val="center"/>
            </w:pPr>
            <w:r>
              <w:rPr>
                <w:rFonts w:ascii="Times New Roman" w:hAnsi="Times New Roman" w:eastAsia="Times New Roman" w:cs="Times New Roman"/>
                <w:b/>
                <w:bCs/>
                <w:sz w:val="20"/>
                <w:szCs w:val="20"/>
              </w:rPr>
              <w:t>№ урока</w:t>
            </w:r>
          </w:p>
        </w:tc>
        <w:tc>
          <w:tcPr>
            <w:tcW w:w="2359" w:type="pct"/>
            <w:tcBorders>
              <w:top w:val="single" w:color="000000" w:sz="0" w:space="0"/>
              <w:left w:val="single" w:color="000000" w:sz="0" w:space="0"/>
              <w:bottom w:val="single" w:color="000000" w:sz="0" w:space="0"/>
              <w:right w:val="single" w:color="000000" w:sz="0" w:space="0"/>
            </w:tcBorders>
            <w:shd w:val="clear" w:color="auto" w:fill="F1F5F9"/>
            <w:vAlign w:val="top"/>
          </w:tcPr>
          <w:p w14:paraId="13B1094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41" w:type="pct"/>
            <w:tcBorders>
              <w:top w:val="single" w:color="000000" w:sz="0" w:space="0"/>
              <w:left w:val="single" w:color="000000" w:sz="0" w:space="0"/>
              <w:bottom w:val="single" w:color="000000" w:sz="0" w:space="0"/>
              <w:right w:val="single" w:color="000000" w:sz="0" w:space="0"/>
            </w:tcBorders>
            <w:shd w:val="clear" w:color="auto" w:fill="F1F5F9"/>
            <w:vAlign w:val="top"/>
          </w:tcPr>
          <w:p w14:paraId="7EB3EB01">
            <w:pPr>
              <w:spacing w:after="0"/>
              <w:jc w:val="center"/>
            </w:pPr>
            <w:r>
              <w:rPr>
                <w:rFonts w:ascii="Times New Roman" w:hAnsi="Times New Roman" w:eastAsia="Times New Roman" w:cs="Times New Roman"/>
                <w:b/>
                <w:bCs/>
                <w:sz w:val="20"/>
                <w:szCs w:val="20"/>
              </w:rPr>
              <w:t>Количество часов</w:t>
            </w:r>
          </w:p>
        </w:tc>
        <w:tc>
          <w:tcPr>
            <w:tcW w:w="784" w:type="pct"/>
            <w:tcBorders>
              <w:top w:val="single" w:color="000000" w:sz="0" w:space="0"/>
              <w:left w:val="single" w:color="000000" w:sz="0" w:space="0"/>
              <w:bottom w:val="single" w:color="000000" w:sz="0" w:space="0"/>
              <w:right w:val="single" w:color="000000" w:sz="0" w:space="0"/>
            </w:tcBorders>
            <w:shd w:val="clear" w:color="auto" w:fill="F1F5F9"/>
            <w:vAlign w:val="top"/>
          </w:tcPr>
          <w:p w14:paraId="186F107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b/>
                <w:bCs/>
                <w:sz w:val="20"/>
                <w:szCs w:val="20"/>
              </w:rPr>
              <w:t>Дата изучения</w:t>
            </w:r>
          </w:p>
        </w:tc>
        <w:tc>
          <w:tcPr>
            <w:tcW w:w="821" w:type="pct"/>
            <w:tcBorders>
              <w:top w:val="single" w:color="000000" w:sz="0" w:space="0"/>
              <w:left w:val="single" w:color="000000" w:sz="0" w:space="0"/>
              <w:bottom w:val="single" w:color="000000" w:sz="0" w:space="0"/>
              <w:right w:val="single" w:color="000000" w:sz="0" w:space="0"/>
            </w:tcBorders>
            <w:shd w:val="clear" w:color="auto" w:fill="F1F5F9"/>
            <w:vAlign w:val="top"/>
          </w:tcPr>
          <w:p w14:paraId="1C8BCEC8">
            <w:pPr>
              <w:spacing w:after="0"/>
              <w:jc w:val="center"/>
            </w:pPr>
            <w:r>
              <w:rPr>
                <w:rFonts w:ascii="Times New Roman" w:hAnsi="Times New Roman" w:eastAsia="Times New Roman" w:cs="Times New Roman"/>
                <w:b/>
                <w:bCs/>
                <w:sz w:val="20"/>
                <w:szCs w:val="20"/>
              </w:rPr>
              <w:t>Дата изучения</w:t>
            </w:r>
          </w:p>
        </w:tc>
      </w:tr>
      <w:tr w14:paraId="44B0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56E1E1D">
            <w:pPr>
              <w:spacing w:after="0"/>
              <w:jc w:val="center"/>
            </w:pPr>
            <w:r>
              <w:rPr>
                <w:rFonts w:ascii="Times New Roman" w:hAnsi="Times New Roman" w:eastAsia="Times New Roman" w:cs="Times New Roman"/>
                <w:sz w:val="24"/>
                <w:szCs w:val="24"/>
              </w:rPr>
              <w:t>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243AF4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История возникновения и развития геометрии. Простейшие геометрические объекты: точка, прямая, отрезок</w:t>
            </w:r>
          </w:p>
        </w:tc>
        <w:tc>
          <w:tcPr>
            <w:tcW w:w="641" w:type="pct"/>
            <w:tcBorders>
              <w:top w:val="single" w:color="000000" w:sz="0" w:space="0"/>
              <w:left w:val="single" w:color="000000" w:sz="0" w:space="0"/>
              <w:bottom w:val="single" w:color="000000" w:sz="0" w:space="0"/>
              <w:right w:val="single" w:color="000000" w:sz="0" w:space="0"/>
            </w:tcBorders>
            <w:vAlign w:val="top"/>
          </w:tcPr>
          <w:p w14:paraId="1C20A4D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9F6AD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821" w:type="pct"/>
            <w:tcBorders>
              <w:top w:val="single" w:color="000000" w:sz="0" w:space="0"/>
              <w:left w:val="single" w:color="000000" w:sz="0" w:space="0"/>
              <w:bottom w:val="single" w:color="000000" w:sz="0" w:space="0"/>
              <w:right w:val="single" w:color="000000" w:sz="0" w:space="0"/>
            </w:tcBorders>
            <w:vAlign w:val="top"/>
          </w:tcPr>
          <w:p w14:paraId="0549E540">
            <w:pPr>
              <w:spacing w:after="0"/>
              <w:jc w:val="center"/>
            </w:pPr>
            <w:r>
              <w:rPr>
                <w:rFonts w:ascii="Times New Roman" w:hAnsi="Times New Roman" w:eastAsia="Times New Roman" w:cs="Times New Roman"/>
                <w:sz w:val="24"/>
                <w:szCs w:val="24"/>
              </w:rPr>
              <w:t>01.09.2026</w:t>
            </w:r>
          </w:p>
        </w:tc>
      </w:tr>
      <w:tr w14:paraId="508C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94D1627">
            <w:pPr>
              <w:spacing w:after="0"/>
              <w:jc w:val="center"/>
            </w:pPr>
            <w:r>
              <w:rPr>
                <w:rFonts w:ascii="Times New Roman" w:hAnsi="Times New Roman" w:eastAsia="Times New Roman" w:cs="Times New Roman"/>
                <w:sz w:val="24"/>
                <w:szCs w:val="24"/>
              </w:rPr>
              <w:t>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D7C805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прямых. Взаимное расположение точек и прямых</w:t>
            </w:r>
          </w:p>
        </w:tc>
        <w:tc>
          <w:tcPr>
            <w:tcW w:w="641" w:type="pct"/>
            <w:tcBorders>
              <w:top w:val="single" w:color="000000" w:sz="0" w:space="0"/>
              <w:left w:val="single" w:color="000000" w:sz="0" w:space="0"/>
              <w:bottom w:val="single" w:color="000000" w:sz="0" w:space="0"/>
              <w:right w:val="single" w:color="000000" w:sz="0" w:space="0"/>
            </w:tcBorders>
            <w:vAlign w:val="top"/>
          </w:tcPr>
          <w:p w14:paraId="2189EC0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037926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03.09.2026</w:t>
            </w:r>
          </w:p>
        </w:tc>
        <w:tc>
          <w:tcPr>
            <w:tcW w:w="821" w:type="pct"/>
            <w:tcBorders>
              <w:top w:val="single" w:color="000000" w:sz="0" w:space="0"/>
              <w:left w:val="single" w:color="000000" w:sz="0" w:space="0"/>
              <w:bottom w:val="single" w:color="000000" w:sz="0" w:space="0"/>
              <w:right w:val="single" w:color="000000" w:sz="0" w:space="0"/>
            </w:tcBorders>
            <w:vAlign w:val="top"/>
          </w:tcPr>
          <w:p w14:paraId="7E2342EF">
            <w:pPr>
              <w:spacing w:after="0"/>
              <w:jc w:val="center"/>
            </w:pPr>
            <w:r>
              <w:rPr>
                <w:rFonts w:ascii="Times New Roman" w:hAnsi="Times New Roman" w:eastAsia="Times New Roman" w:cs="Times New Roman"/>
                <w:sz w:val="24"/>
                <w:szCs w:val="24"/>
              </w:rPr>
              <w:t>03.09.2026</w:t>
            </w:r>
          </w:p>
        </w:tc>
      </w:tr>
      <w:tr w14:paraId="42BF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FCA9DF5">
            <w:pPr>
              <w:spacing w:after="0"/>
              <w:jc w:val="center"/>
            </w:pPr>
            <w:r>
              <w:rPr>
                <w:rFonts w:ascii="Times New Roman" w:hAnsi="Times New Roman" w:eastAsia="Times New Roman" w:cs="Times New Roman"/>
                <w:sz w:val="24"/>
                <w:szCs w:val="24"/>
              </w:rPr>
              <w:t>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48E4C9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Полуплоскость, луч и угол. Развёрнутый и неразвёрнутые углы</w:t>
            </w:r>
          </w:p>
        </w:tc>
        <w:tc>
          <w:tcPr>
            <w:tcW w:w="641" w:type="pct"/>
            <w:tcBorders>
              <w:top w:val="single" w:color="000000" w:sz="0" w:space="0"/>
              <w:left w:val="single" w:color="000000" w:sz="0" w:space="0"/>
              <w:bottom w:val="single" w:color="000000" w:sz="0" w:space="0"/>
              <w:right w:val="single" w:color="000000" w:sz="0" w:space="0"/>
            </w:tcBorders>
            <w:vAlign w:val="top"/>
          </w:tcPr>
          <w:p w14:paraId="3EF5AF78">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1F582B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821" w:type="pct"/>
            <w:tcBorders>
              <w:top w:val="single" w:color="000000" w:sz="0" w:space="0"/>
              <w:left w:val="single" w:color="000000" w:sz="0" w:space="0"/>
              <w:bottom w:val="single" w:color="000000" w:sz="0" w:space="0"/>
              <w:right w:val="single" w:color="000000" w:sz="0" w:space="0"/>
            </w:tcBorders>
            <w:vAlign w:val="top"/>
          </w:tcPr>
          <w:p w14:paraId="27CCD4A8">
            <w:pPr>
              <w:spacing w:after="0"/>
              <w:jc w:val="center"/>
            </w:pPr>
            <w:r>
              <w:rPr>
                <w:rFonts w:ascii="Times New Roman" w:hAnsi="Times New Roman" w:eastAsia="Times New Roman" w:cs="Times New Roman"/>
                <w:sz w:val="24"/>
                <w:szCs w:val="24"/>
              </w:rPr>
              <w:t>08.09.2026</w:t>
            </w:r>
          </w:p>
        </w:tc>
      </w:tr>
      <w:tr w14:paraId="5E3E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0FA0A14">
            <w:pPr>
              <w:spacing w:after="0"/>
              <w:jc w:val="center"/>
            </w:pPr>
            <w:r>
              <w:rPr>
                <w:rFonts w:ascii="Times New Roman" w:hAnsi="Times New Roman" w:eastAsia="Times New Roman" w:cs="Times New Roman"/>
                <w:sz w:val="24"/>
                <w:szCs w:val="24"/>
              </w:rPr>
              <w:t>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24D303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отрезков и углов. Середина отрезка. Биссектриса угла</w:t>
            </w:r>
          </w:p>
        </w:tc>
        <w:tc>
          <w:tcPr>
            <w:tcW w:w="641" w:type="pct"/>
            <w:tcBorders>
              <w:top w:val="single" w:color="000000" w:sz="0" w:space="0"/>
              <w:left w:val="single" w:color="000000" w:sz="0" w:space="0"/>
              <w:bottom w:val="single" w:color="000000" w:sz="0" w:space="0"/>
              <w:right w:val="single" w:color="000000" w:sz="0" w:space="0"/>
            </w:tcBorders>
            <w:vAlign w:val="top"/>
          </w:tcPr>
          <w:p w14:paraId="5BAA0A5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4326CC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10.09.2026</w:t>
            </w:r>
          </w:p>
        </w:tc>
        <w:tc>
          <w:tcPr>
            <w:tcW w:w="821" w:type="pct"/>
            <w:tcBorders>
              <w:top w:val="single" w:color="000000" w:sz="0" w:space="0"/>
              <w:left w:val="single" w:color="000000" w:sz="0" w:space="0"/>
              <w:bottom w:val="single" w:color="000000" w:sz="0" w:space="0"/>
              <w:right w:val="single" w:color="000000" w:sz="0" w:space="0"/>
            </w:tcBorders>
            <w:vAlign w:val="top"/>
          </w:tcPr>
          <w:p w14:paraId="6FECE087">
            <w:pPr>
              <w:spacing w:after="0"/>
              <w:jc w:val="center"/>
            </w:pPr>
            <w:r>
              <w:rPr>
                <w:rFonts w:ascii="Times New Roman" w:hAnsi="Times New Roman" w:eastAsia="Times New Roman" w:cs="Times New Roman"/>
                <w:sz w:val="24"/>
                <w:szCs w:val="24"/>
              </w:rPr>
              <w:t>10.09.2026</w:t>
            </w:r>
          </w:p>
        </w:tc>
      </w:tr>
      <w:tr w14:paraId="5BC4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E955A3D">
            <w:pPr>
              <w:spacing w:after="0"/>
              <w:jc w:val="center"/>
            </w:pPr>
            <w:r>
              <w:rPr>
                <w:rFonts w:ascii="Times New Roman" w:hAnsi="Times New Roman" w:eastAsia="Times New Roman" w:cs="Times New Roman"/>
                <w:sz w:val="24"/>
                <w:szCs w:val="24"/>
              </w:rPr>
              <w:t>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847A12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Длина отрезка. Единицы измерения длины. Расстояние между точками</w:t>
            </w:r>
          </w:p>
        </w:tc>
        <w:tc>
          <w:tcPr>
            <w:tcW w:w="641" w:type="pct"/>
            <w:tcBorders>
              <w:top w:val="single" w:color="000000" w:sz="0" w:space="0"/>
              <w:left w:val="single" w:color="000000" w:sz="0" w:space="0"/>
              <w:bottom w:val="single" w:color="000000" w:sz="0" w:space="0"/>
              <w:right w:val="single" w:color="000000" w:sz="0" w:space="0"/>
            </w:tcBorders>
            <w:vAlign w:val="top"/>
          </w:tcPr>
          <w:p w14:paraId="6875F106">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DC85DD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821" w:type="pct"/>
            <w:tcBorders>
              <w:top w:val="single" w:color="000000" w:sz="0" w:space="0"/>
              <w:left w:val="single" w:color="000000" w:sz="0" w:space="0"/>
              <w:bottom w:val="single" w:color="000000" w:sz="0" w:space="0"/>
              <w:right w:val="single" w:color="000000" w:sz="0" w:space="0"/>
            </w:tcBorders>
            <w:vAlign w:val="top"/>
          </w:tcPr>
          <w:p w14:paraId="558EB3AA">
            <w:pPr>
              <w:spacing w:after="0"/>
              <w:jc w:val="center"/>
            </w:pPr>
            <w:r>
              <w:rPr>
                <w:rFonts w:ascii="Times New Roman" w:hAnsi="Times New Roman" w:eastAsia="Times New Roman" w:cs="Times New Roman"/>
                <w:sz w:val="24"/>
                <w:szCs w:val="24"/>
              </w:rPr>
              <w:t>15.09.2026</w:t>
            </w:r>
          </w:p>
        </w:tc>
      </w:tr>
      <w:tr w14:paraId="367F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600C512">
            <w:pPr>
              <w:spacing w:after="0"/>
              <w:jc w:val="center"/>
            </w:pPr>
            <w:r>
              <w:rPr>
                <w:rFonts w:ascii="Times New Roman" w:hAnsi="Times New Roman" w:eastAsia="Times New Roman" w:cs="Times New Roman"/>
                <w:sz w:val="24"/>
                <w:szCs w:val="24"/>
              </w:rPr>
              <w:t>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877D37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длин отрезков</w:t>
            </w:r>
          </w:p>
        </w:tc>
        <w:tc>
          <w:tcPr>
            <w:tcW w:w="641" w:type="pct"/>
            <w:tcBorders>
              <w:top w:val="single" w:color="000000" w:sz="0" w:space="0"/>
              <w:left w:val="single" w:color="000000" w:sz="0" w:space="0"/>
              <w:bottom w:val="single" w:color="000000" w:sz="0" w:space="0"/>
              <w:right w:val="single" w:color="000000" w:sz="0" w:space="0"/>
            </w:tcBorders>
            <w:vAlign w:val="top"/>
          </w:tcPr>
          <w:p w14:paraId="480D099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32B760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17.09.2026</w:t>
            </w:r>
          </w:p>
        </w:tc>
        <w:tc>
          <w:tcPr>
            <w:tcW w:w="821" w:type="pct"/>
            <w:tcBorders>
              <w:top w:val="single" w:color="000000" w:sz="0" w:space="0"/>
              <w:left w:val="single" w:color="000000" w:sz="0" w:space="0"/>
              <w:bottom w:val="single" w:color="000000" w:sz="0" w:space="0"/>
              <w:right w:val="single" w:color="000000" w:sz="0" w:space="0"/>
            </w:tcBorders>
            <w:vAlign w:val="top"/>
          </w:tcPr>
          <w:p w14:paraId="0F0C817F">
            <w:pPr>
              <w:spacing w:after="0"/>
              <w:jc w:val="center"/>
            </w:pPr>
            <w:r>
              <w:rPr>
                <w:rFonts w:ascii="Times New Roman" w:hAnsi="Times New Roman" w:eastAsia="Times New Roman" w:cs="Times New Roman"/>
                <w:sz w:val="24"/>
                <w:szCs w:val="24"/>
              </w:rPr>
              <w:t>17.09.2026</w:t>
            </w:r>
          </w:p>
        </w:tc>
      </w:tr>
      <w:tr w14:paraId="21D2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22CCC56">
            <w:pPr>
              <w:spacing w:after="0"/>
              <w:jc w:val="center"/>
            </w:pPr>
            <w:r>
              <w:rPr>
                <w:rFonts w:ascii="Times New Roman" w:hAnsi="Times New Roman" w:eastAsia="Times New Roman" w:cs="Times New Roman"/>
                <w:sz w:val="24"/>
                <w:szCs w:val="24"/>
              </w:rPr>
              <w:t>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E12004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Измерение углов. Градусная мера угла. Измерение и построение углов с помощью транспортира</w:t>
            </w:r>
          </w:p>
        </w:tc>
        <w:tc>
          <w:tcPr>
            <w:tcW w:w="641" w:type="pct"/>
            <w:tcBorders>
              <w:top w:val="single" w:color="000000" w:sz="0" w:space="0"/>
              <w:left w:val="single" w:color="000000" w:sz="0" w:space="0"/>
              <w:bottom w:val="single" w:color="000000" w:sz="0" w:space="0"/>
              <w:right w:val="single" w:color="000000" w:sz="0" w:space="0"/>
            </w:tcBorders>
            <w:vAlign w:val="top"/>
          </w:tcPr>
          <w:p w14:paraId="47854C93">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576F2D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821" w:type="pct"/>
            <w:tcBorders>
              <w:top w:val="single" w:color="000000" w:sz="0" w:space="0"/>
              <w:left w:val="single" w:color="000000" w:sz="0" w:space="0"/>
              <w:bottom w:val="single" w:color="000000" w:sz="0" w:space="0"/>
              <w:right w:val="single" w:color="000000" w:sz="0" w:space="0"/>
            </w:tcBorders>
            <w:vAlign w:val="top"/>
          </w:tcPr>
          <w:p w14:paraId="3F10FFBC">
            <w:pPr>
              <w:spacing w:after="0"/>
              <w:jc w:val="center"/>
            </w:pPr>
            <w:r>
              <w:rPr>
                <w:rFonts w:ascii="Times New Roman" w:hAnsi="Times New Roman" w:eastAsia="Times New Roman" w:cs="Times New Roman"/>
                <w:sz w:val="24"/>
                <w:szCs w:val="24"/>
              </w:rPr>
              <w:t>22.09.2026</w:t>
            </w:r>
          </w:p>
        </w:tc>
      </w:tr>
      <w:tr w14:paraId="639F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B15F538">
            <w:pPr>
              <w:spacing w:after="0"/>
              <w:jc w:val="center"/>
            </w:pPr>
            <w:r>
              <w:rPr>
                <w:rFonts w:ascii="Times New Roman" w:hAnsi="Times New Roman" w:eastAsia="Times New Roman" w:cs="Times New Roman"/>
                <w:sz w:val="24"/>
                <w:szCs w:val="24"/>
              </w:rPr>
              <w:t>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9B9E3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Смежные углы. Понятие об определении, свойстве, признаке, аксиоме, теореме, доказательстве теоремы</w:t>
            </w:r>
          </w:p>
        </w:tc>
        <w:tc>
          <w:tcPr>
            <w:tcW w:w="641" w:type="pct"/>
            <w:tcBorders>
              <w:top w:val="single" w:color="000000" w:sz="0" w:space="0"/>
              <w:left w:val="single" w:color="000000" w:sz="0" w:space="0"/>
              <w:bottom w:val="single" w:color="000000" w:sz="0" w:space="0"/>
              <w:right w:val="single" w:color="000000" w:sz="0" w:space="0"/>
            </w:tcBorders>
            <w:vAlign w:val="top"/>
          </w:tcPr>
          <w:p w14:paraId="3ACA7648">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06451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24.09.2026</w:t>
            </w:r>
          </w:p>
        </w:tc>
        <w:tc>
          <w:tcPr>
            <w:tcW w:w="821" w:type="pct"/>
            <w:tcBorders>
              <w:top w:val="single" w:color="000000" w:sz="0" w:space="0"/>
              <w:left w:val="single" w:color="000000" w:sz="0" w:space="0"/>
              <w:bottom w:val="single" w:color="000000" w:sz="0" w:space="0"/>
              <w:right w:val="single" w:color="000000" w:sz="0" w:space="0"/>
            </w:tcBorders>
            <w:vAlign w:val="top"/>
          </w:tcPr>
          <w:p w14:paraId="64042CAF">
            <w:pPr>
              <w:spacing w:after="0"/>
              <w:jc w:val="center"/>
            </w:pPr>
            <w:r>
              <w:rPr>
                <w:rFonts w:ascii="Times New Roman" w:hAnsi="Times New Roman" w:eastAsia="Times New Roman" w:cs="Times New Roman"/>
                <w:sz w:val="24"/>
                <w:szCs w:val="24"/>
              </w:rPr>
              <w:t>24.09.2026</w:t>
            </w:r>
          </w:p>
        </w:tc>
      </w:tr>
      <w:tr w14:paraId="56E9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D1A0FAE">
            <w:pPr>
              <w:spacing w:after="0"/>
              <w:jc w:val="center"/>
            </w:pPr>
            <w:r>
              <w:rPr>
                <w:rFonts w:ascii="Times New Roman" w:hAnsi="Times New Roman" w:eastAsia="Times New Roman" w:cs="Times New Roman"/>
                <w:sz w:val="24"/>
                <w:szCs w:val="24"/>
              </w:rPr>
              <w:t>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DBF29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Вертикальные углы и их свойство</w:t>
            </w:r>
          </w:p>
        </w:tc>
        <w:tc>
          <w:tcPr>
            <w:tcW w:w="641" w:type="pct"/>
            <w:tcBorders>
              <w:top w:val="single" w:color="000000" w:sz="0" w:space="0"/>
              <w:left w:val="single" w:color="000000" w:sz="0" w:space="0"/>
              <w:bottom w:val="single" w:color="000000" w:sz="0" w:space="0"/>
              <w:right w:val="single" w:color="000000" w:sz="0" w:space="0"/>
            </w:tcBorders>
            <w:vAlign w:val="top"/>
          </w:tcPr>
          <w:p w14:paraId="27FF527D">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2A6307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821" w:type="pct"/>
            <w:tcBorders>
              <w:top w:val="single" w:color="000000" w:sz="0" w:space="0"/>
              <w:left w:val="single" w:color="000000" w:sz="0" w:space="0"/>
              <w:bottom w:val="single" w:color="000000" w:sz="0" w:space="0"/>
              <w:right w:val="single" w:color="000000" w:sz="0" w:space="0"/>
            </w:tcBorders>
            <w:vAlign w:val="top"/>
          </w:tcPr>
          <w:p w14:paraId="2419C775">
            <w:pPr>
              <w:spacing w:after="0"/>
              <w:jc w:val="center"/>
            </w:pPr>
            <w:r>
              <w:rPr>
                <w:rFonts w:ascii="Times New Roman" w:hAnsi="Times New Roman" w:eastAsia="Times New Roman" w:cs="Times New Roman"/>
                <w:sz w:val="24"/>
                <w:szCs w:val="24"/>
              </w:rPr>
              <w:t>29.09.2026</w:t>
            </w:r>
          </w:p>
        </w:tc>
      </w:tr>
      <w:tr w14:paraId="56B9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F37BD85">
            <w:pPr>
              <w:spacing w:after="0"/>
              <w:jc w:val="center"/>
            </w:pPr>
            <w:r>
              <w:rPr>
                <w:rFonts w:ascii="Times New Roman" w:hAnsi="Times New Roman" w:eastAsia="Times New Roman" w:cs="Times New Roman"/>
                <w:sz w:val="24"/>
                <w:szCs w:val="24"/>
              </w:rPr>
              <w:t>10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DB98EA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Перпендикулярные прямые, лучи, отрезки</w:t>
            </w:r>
          </w:p>
        </w:tc>
        <w:tc>
          <w:tcPr>
            <w:tcW w:w="641" w:type="pct"/>
            <w:tcBorders>
              <w:top w:val="single" w:color="000000" w:sz="0" w:space="0"/>
              <w:left w:val="single" w:color="000000" w:sz="0" w:space="0"/>
              <w:bottom w:val="single" w:color="000000" w:sz="0" w:space="0"/>
              <w:right w:val="single" w:color="000000" w:sz="0" w:space="0"/>
            </w:tcBorders>
            <w:vAlign w:val="top"/>
          </w:tcPr>
          <w:p w14:paraId="5BFB1F0C">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F83E9F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01.10.2026</w:t>
            </w:r>
          </w:p>
        </w:tc>
        <w:tc>
          <w:tcPr>
            <w:tcW w:w="821" w:type="pct"/>
            <w:tcBorders>
              <w:top w:val="single" w:color="000000" w:sz="0" w:space="0"/>
              <w:left w:val="single" w:color="000000" w:sz="0" w:space="0"/>
              <w:bottom w:val="single" w:color="000000" w:sz="0" w:space="0"/>
              <w:right w:val="single" w:color="000000" w:sz="0" w:space="0"/>
            </w:tcBorders>
            <w:vAlign w:val="top"/>
          </w:tcPr>
          <w:p w14:paraId="33B66E9A">
            <w:pPr>
              <w:spacing w:after="0"/>
              <w:jc w:val="center"/>
            </w:pPr>
            <w:r>
              <w:rPr>
                <w:rFonts w:ascii="Times New Roman" w:hAnsi="Times New Roman" w:eastAsia="Times New Roman" w:cs="Times New Roman"/>
                <w:sz w:val="24"/>
                <w:szCs w:val="24"/>
              </w:rPr>
              <w:t>01.10.2026</w:t>
            </w:r>
          </w:p>
        </w:tc>
      </w:tr>
      <w:tr w14:paraId="43AB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2D872A3">
            <w:pPr>
              <w:spacing w:after="0"/>
              <w:jc w:val="center"/>
            </w:pPr>
            <w:r>
              <w:rPr>
                <w:rFonts w:ascii="Times New Roman" w:hAnsi="Times New Roman" w:eastAsia="Times New Roman" w:cs="Times New Roman"/>
                <w:sz w:val="24"/>
                <w:szCs w:val="24"/>
              </w:rPr>
              <w:t>11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125381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Представление о ломаной и её элементах. Виды ломаных. Длина ломаной</w:t>
            </w:r>
          </w:p>
        </w:tc>
        <w:tc>
          <w:tcPr>
            <w:tcW w:w="641" w:type="pct"/>
            <w:tcBorders>
              <w:top w:val="single" w:color="000000" w:sz="0" w:space="0"/>
              <w:left w:val="single" w:color="000000" w:sz="0" w:space="0"/>
              <w:bottom w:val="single" w:color="000000" w:sz="0" w:space="0"/>
              <w:right w:val="single" w:color="000000" w:sz="0" w:space="0"/>
            </w:tcBorders>
            <w:vAlign w:val="top"/>
          </w:tcPr>
          <w:p w14:paraId="1C61CCC2">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1FDA6C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821" w:type="pct"/>
            <w:tcBorders>
              <w:top w:val="single" w:color="000000" w:sz="0" w:space="0"/>
              <w:left w:val="single" w:color="000000" w:sz="0" w:space="0"/>
              <w:bottom w:val="single" w:color="000000" w:sz="0" w:space="0"/>
              <w:right w:val="single" w:color="000000" w:sz="0" w:space="0"/>
            </w:tcBorders>
            <w:vAlign w:val="top"/>
          </w:tcPr>
          <w:p w14:paraId="2913FE86">
            <w:pPr>
              <w:spacing w:after="0"/>
              <w:jc w:val="center"/>
            </w:pPr>
            <w:r>
              <w:rPr>
                <w:rFonts w:ascii="Times New Roman" w:hAnsi="Times New Roman" w:eastAsia="Times New Roman" w:cs="Times New Roman"/>
                <w:sz w:val="24"/>
                <w:szCs w:val="24"/>
              </w:rPr>
              <w:t>06.10.2026</w:t>
            </w:r>
          </w:p>
        </w:tc>
      </w:tr>
      <w:tr w14:paraId="5000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F1E97C8">
            <w:pPr>
              <w:spacing w:after="0"/>
              <w:jc w:val="center"/>
            </w:pPr>
            <w:r>
              <w:rPr>
                <w:rFonts w:ascii="Times New Roman" w:hAnsi="Times New Roman" w:eastAsia="Times New Roman" w:cs="Times New Roman"/>
                <w:sz w:val="24"/>
                <w:szCs w:val="24"/>
              </w:rPr>
              <w:t>12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73E15F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многоугольника. Представление о выпуклых и невыпуклых многоугольниках</w:t>
            </w:r>
          </w:p>
        </w:tc>
        <w:tc>
          <w:tcPr>
            <w:tcW w:w="641" w:type="pct"/>
            <w:tcBorders>
              <w:top w:val="single" w:color="000000" w:sz="0" w:space="0"/>
              <w:left w:val="single" w:color="000000" w:sz="0" w:space="0"/>
              <w:bottom w:val="single" w:color="000000" w:sz="0" w:space="0"/>
              <w:right w:val="single" w:color="000000" w:sz="0" w:space="0"/>
            </w:tcBorders>
            <w:vAlign w:val="top"/>
          </w:tcPr>
          <w:p w14:paraId="64252998">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3753C6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08.10.2026</w:t>
            </w:r>
          </w:p>
        </w:tc>
        <w:tc>
          <w:tcPr>
            <w:tcW w:w="821" w:type="pct"/>
            <w:tcBorders>
              <w:top w:val="single" w:color="000000" w:sz="0" w:space="0"/>
              <w:left w:val="single" w:color="000000" w:sz="0" w:space="0"/>
              <w:bottom w:val="single" w:color="000000" w:sz="0" w:space="0"/>
              <w:right w:val="single" w:color="000000" w:sz="0" w:space="0"/>
            </w:tcBorders>
            <w:vAlign w:val="top"/>
          </w:tcPr>
          <w:p w14:paraId="33621864">
            <w:pPr>
              <w:spacing w:after="0"/>
              <w:jc w:val="center"/>
            </w:pPr>
            <w:r>
              <w:rPr>
                <w:rFonts w:ascii="Times New Roman" w:hAnsi="Times New Roman" w:eastAsia="Times New Roman" w:cs="Times New Roman"/>
                <w:sz w:val="24"/>
                <w:szCs w:val="24"/>
              </w:rPr>
              <w:t>08.10.2026</w:t>
            </w:r>
          </w:p>
        </w:tc>
      </w:tr>
      <w:tr w14:paraId="4D8D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79852EB">
            <w:pPr>
              <w:spacing w:after="0"/>
              <w:jc w:val="center"/>
            </w:pPr>
            <w:r>
              <w:rPr>
                <w:rFonts w:ascii="Times New Roman" w:hAnsi="Times New Roman" w:eastAsia="Times New Roman" w:cs="Times New Roman"/>
                <w:sz w:val="24"/>
                <w:szCs w:val="24"/>
              </w:rPr>
              <w:t>13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40503D3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Периметр многоугольника. Решение задач на вычисление периметра многоугольника на клетчатой бумаге</w:t>
            </w:r>
          </w:p>
        </w:tc>
        <w:tc>
          <w:tcPr>
            <w:tcW w:w="641" w:type="pct"/>
            <w:tcBorders>
              <w:top w:val="single" w:color="000000" w:sz="0" w:space="0"/>
              <w:left w:val="single" w:color="000000" w:sz="0" w:space="0"/>
              <w:bottom w:val="single" w:color="000000" w:sz="0" w:space="0"/>
              <w:right w:val="single" w:color="000000" w:sz="0" w:space="0"/>
            </w:tcBorders>
            <w:vAlign w:val="top"/>
          </w:tcPr>
          <w:p w14:paraId="0284259B">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C273A2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821" w:type="pct"/>
            <w:tcBorders>
              <w:top w:val="single" w:color="000000" w:sz="0" w:space="0"/>
              <w:left w:val="single" w:color="000000" w:sz="0" w:space="0"/>
              <w:bottom w:val="single" w:color="000000" w:sz="0" w:space="0"/>
              <w:right w:val="single" w:color="000000" w:sz="0" w:space="0"/>
            </w:tcBorders>
            <w:vAlign w:val="top"/>
          </w:tcPr>
          <w:p w14:paraId="568463E0">
            <w:pPr>
              <w:spacing w:after="0"/>
              <w:jc w:val="center"/>
            </w:pPr>
            <w:r>
              <w:rPr>
                <w:rFonts w:ascii="Times New Roman" w:hAnsi="Times New Roman" w:eastAsia="Times New Roman" w:cs="Times New Roman"/>
                <w:sz w:val="24"/>
                <w:szCs w:val="24"/>
              </w:rPr>
              <w:t>13.10.2026</w:t>
            </w:r>
          </w:p>
        </w:tc>
      </w:tr>
      <w:tr w14:paraId="7117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63468EE">
            <w:pPr>
              <w:spacing w:after="0"/>
              <w:jc w:val="center"/>
            </w:pPr>
            <w:r>
              <w:rPr>
                <w:rFonts w:ascii="Times New Roman" w:hAnsi="Times New Roman" w:eastAsia="Times New Roman" w:cs="Times New Roman"/>
                <w:sz w:val="24"/>
                <w:szCs w:val="24"/>
              </w:rPr>
              <w:t>14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985DE7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длин отрезков и градусных мер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4FFB6E6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EEF8A7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15.10.2026</w:t>
            </w:r>
          </w:p>
        </w:tc>
        <w:tc>
          <w:tcPr>
            <w:tcW w:w="821" w:type="pct"/>
            <w:tcBorders>
              <w:top w:val="single" w:color="000000" w:sz="0" w:space="0"/>
              <w:left w:val="single" w:color="000000" w:sz="0" w:space="0"/>
              <w:bottom w:val="single" w:color="000000" w:sz="0" w:space="0"/>
              <w:right w:val="single" w:color="000000" w:sz="0" w:space="0"/>
            </w:tcBorders>
            <w:vAlign w:val="top"/>
          </w:tcPr>
          <w:p w14:paraId="41286262">
            <w:pPr>
              <w:spacing w:after="0"/>
              <w:jc w:val="center"/>
            </w:pPr>
            <w:r>
              <w:rPr>
                <w:rFonts w:ascii="Times New Roman" w:hAnsi="Times New Roman" w:eastAsia="Times New Roman" w:cs="Times New Roman"/>
                <w:sz w:val="24"/>
                <w:szCs w:val="24"/>
              </w:rPr>
              <w:t>15.10.2026</w:t>
            </w:r>
          </w:p>
        </w:tc>
      </w:tr>
      <w:tr w14:paraId="2F64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1E80048">
            <w:pPr>
              <w:spacing w:after="0"/>
              <w:jc w:val="center"/>
            </w:pPr>
            <w:r>
              <w:rPr>
                <w:rFonts w:ascii="Times New Roman" w:hAnsi="Times New Roman" w:eastAsia="Times New Roman" w:cs="Times New Roman"/>
                <w:sz w:val="24"/>
                <w:szCs w:val="24"/>
              </w:rPr>
              <w:t>15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B6911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Треугольник и его элементы. Периметр треугольника. Виды треугольников по углам</w:t>
            </w:r>
          </w:p>
        </w:tc>
        <w:tc>
          <w:tcPr>
            <w:tcW w:w="641" w:type="pct"/>
            <w:tcBorders>
              <w:top w:val="single" w:color="000000" w:sz="0" w:space="0"/>
              <w:left w:val="single" w:color="000000" w:sz="0" w:space="0"/>
              <w:bottom w:val="single" w:color="000000" w:sz="0" w:space="0"/>
              <w:right w:val="single" w:color="000000" w:sz="0" w:space="0"/>
            </w:tcBorders>
            <w:vAlign w:val="top"/>
          </w:tcPr>
          <w:p w14:paraId="438C17B2">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826AC9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821" w:type="pct"/>
            <w:tcBorders>
              <w:top w:val="single" w:color="000000" w:sz="0" w:space="0"/>
              <w:left w:val="single" w:color="000000" w:sz="0" w:space="0"/>
              <w:bottom w:val="single" w:color="000000" w:sz="0" w:space="0"/>
              <w:right w:val="single" w:color="000000" w:sz="0" w:space="0"/>
            </w:tcBorders>
            <w:vAlign w:val="top"/>
          </w:tcPr>
          <w:p w14:paraId="724999B4">
            <w:pPr>
              <w:spacing w:after="0"/>
              <w:jc w:val="center"/>
            </w:pPr>
            <w:r>
              <w:rPr>
                <w:rFonts w:ascii="Times New Roman" w:hAnsi="Times New Roman" w:eastAsia="Times New Roman" w:cs="Times New Roman"/>
                <w:sz w:val="24"/>
                <w:szCs w:val="24"/>
              </w:rPr>
              <w:t>20.10.2026</w:t>
            </w:r>
          </w:p>
        </w:tc>
      </w:tr>
      <w:tr w14:paraId="18C5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D67AF4B">
            <w:pPr>
              <w:spacing w:after="0"/>
              <w:jc w:val="center"/>
            </w:pPr>
            <w:r>
              <w:rPr>
                <w:rFonts w:ascii="Times New Roman" w:hAnsi="Times New Roman" w:eastAsia="Times New Roman" w:cs="Times New Roman"/>
                <w:sz w:val="24"/>
                <w:szCs w:val="24"/>
              </w:rPr>
              <w:t>16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81DA3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равенства фигур. Понятие равенства треугольников. Первый признак равенства треугольников (по двум сторонам и углу между ними)</w:t>
            </w:r>
          </w:p>
        </w:tc>
        <w:tc>
          <w:tcPr>
            <w:tcW w:w="641" w:type="pct"/>
            <w:tcBorders>
              <w:top w:val="single" w:color="000000" w:sz="0" w:space="0"/>
              <w:left w:val="single" w:color="000000" w:sz="0" w:space="0"/>
              <w:bottom w:val="single" w:color="000000" w:sz="0" w:space="0"/>
              <w:right w:val="single" w:color="000000" w:sz="0" w:space="0"/>
            </w:tcBorders>
            <w:vAlign w:val="top"/>
          </w:tcPr>
          <w:p w14:paraId="248B7E6A">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0A519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22.10.2026</w:t>
            </w:r>
          </w:p>
        </w:tc>
        <w:tc>
          <w:tcPr>
            <w:tcW w:w="821" w:type="pct"/>
            <w:tcBorders>
              <w:top w:val="single" w:color="000000" w:sz="0" w:space="0"/>
              <w:left w:val="single" w:color="000000" w:sz="0" w:space="0"/>
              <w:bottom w:val="single" w:color="000000" w:sz="0" w:space="0"/>
              <w:right w:val="single" w:color="000000" w:sz="0" w:space="0"/>
            </w:tcBorders>
            <w:vAlign w:val="top"/>
          </w:tcPr>
          <w:p w14:paraId="073C976A">
            <w:pPr>
              <w:spacing w:after="0"/>
              <w:jc w:val="center"/>
            </w:pPr>
            <w:r>
              <w:rPr>
                <w:rFonts w:ascii="Times New Roman" w:hAnsi="Times New Roman" w:eastAsia="Times New Roman" w:cs="Times New Roman"/>
                <w:sz w:val="24"/>
                <w:szCs w:val="24"/>
              </w:rPr>
              <w:t>22.10.2026</w:t>
            </w:r>
          </w:p>
        </w:tc>
      </w:tr>
      <w:tr w14:paraId="2F1C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17DB7BE">
            <w:pPr>
              <w:spacing w:after="0"/>
              <w:jc w:val="center"/>
            </w:pPr>
            <w:r>
              <w:rPr>
                <w:rFonts w:ascii="Times New Roman" w:hAnsi="Times New Roman" w:eastAsia="Times New Roman" w:cs="Times New Roman"/>
                <w:sz w:val="24"/>
                <w:szCs w:val="24"/>
              </w:rPr>
              <w:t>17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96904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 к прямой. Высоты, медианы, биссектрисы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5BE5677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A3496D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05.11.2026</w:t>
            </w:r>
          </w:p>
        </w:tc>
        <w:tc>
          <w:tcPr>
            <w:tcW w:w="821" w:type="pct"/>
            <w:tcBorders>
              <w:top w:val="single" w:color="000000" w:sz="0" w:space="0"/>
              <w:left w:val="single" w:color="000000" w:sz="0" w:space="0"/>
              <w:bottom w:val="single" w:color="000000" w:sz="0" w:space="0"/>
              <w:right w:val="single" w:color="000000" w:sz="0" w:space="0"/>
            </w:tcBorders>
            <w:vAlign w:val="top"/>
          </w:tcPr>
          <w:p w14:paraId="0DA21D6C">
            <w:pPr>
              <w:spacing w:after="0"/>
              <w:jc w:val="center"/>
            </w:pPr>
          </w:p>
        </w:tc>
      </w:tr>
      <w:tr w14:paraId="7EA1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2C872F8">
            <w:pPr>
              <w:spacing w:after="0"/>
              <w:jc w:val="center"/>
            </w:pPr>
            <w:r>
              <w:rPr>
                <w:rFonts w:ascii="Times New Roman" w:hAnsi="Times New Roman" w:eastAsia="Times New Roman" w:cs="Times New Roman"/>
                <w:sz w:val="24"/>
                <w:szCs w:val="24"/>
              </w:rPr>
              <w:t>18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4975C52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Равнобедренные и равносторонние треугольники. Свойства равнобедренного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3569AF8A">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46DF0C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821" w:type="pct"/>
            <w:tcBorders>
              <w:top w:val="single" w:color="000000" w:sz="0" w:space="0"/>
              <w:left w:val="single" w:color="000000" w:sz="0" w:space="0"/>
              <w:bottom w:val="single" w:color="000000" w:sz="0" w:space="0"/>
              <w:right w:val="single" w:color="000000" w:sz="0" w:space="0"/>
            </w:tcBorders>
            <w:vAlign w:val="top"/>
          </w:tcPr>
          <w:p w14:paraId="1C541A82">
            <w:pPr>
              <w:spacing w:after="0"/>
              <w:jc w:val="center"/>
            </w:pPr>
          </w:p>
        </w:tc>
      </w:tr>
      <w:tr w14:paraId="4B6F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1D9252E">
            <w:pPr>
              <w:spacing w:after="0"/>
              <w:jc w:val="center"/>
            </w:pPr>
            <w:r>
              <w:rPr>
                <w:rFonts w:ascii="Times New Roman" w:hAnsi="Times New Roman" w:eastAsia="Times New Roman" w:cs="Times New Roman"/>
                <w:sz w:val="24"/>
                <w:szCs w:val="24"/>
              </w:rPr>
              <w:t>19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761151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Признаки равнобедренного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1700554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78837D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12.11.2026</w:t>
            </w:r>
          </w:p>
        </w:tc>
        <w:tc>
          <w:tcPr>
            <w:tcW w:w="821" w:type="pct"/>
            <w:tcBorders>
              <w:top w:val="single" w:color="000000" w:sz="0" w:space="0"/>
              <w:left w:val="single" w:color="000000" w:sz="0" w:space="0"/>
              <w:bottom w:val="single" w:color="000000" w:sz="0" w:space="0"/>
              <w:right w:val="single" w:color="000000" w:sz="0" w:space="0"/>
            </w:tcBorders>
            <w:vAlign w:val="top"/>
          </w:tcPr>
          <w:p w14:paraId="39EB9623">
            <w:pPr>
              <w:spacing w:after="0"/>
              <w:jc w:val="center"/>
            </w:pPr>
          </w:p>
        </w:tc>
      </w:tr>
      <w:tr w14:paraId="46E0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B6E9136">
            <w:pPr>
              <w:spacing w:after="0"/>
              <w:jc w:val="center"/>
            </w:pPr>
            <w:r>
              <w:rPr>
                <w:rFonts w:ascii="Times New Roman" w:hAnsi="Times New Roman" w:eastAsia="Times New Roman" w:cs="Times New Roman"/>
                <w:sz w:val="24"/>
                <w:szCs w:val="24"/>
              </w:rPr>
              <w:t>20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910A2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первого признака равенства треугольников, признаков и свойств равнобедренного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2889580D">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7B3F81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821" w:type="pct"/>
            <w:tcBorders>
              <w:top w:val="single" w:color="000000" w:sz="0" w:space="0"/>
              <w:left w:val="single" w:color="000000" w:sz="0" w:space="0"/>
              <w:bottom w:val="single" w:color="000000" w:sz="0" w:space="0"/>
              <w:right w:val="single" w:color="000000" w:sz="0" w:space="0"/>
            </w:tcBorders>
            <w:vAlign w:val="top"/>
          </w:tcPr>
          <w:p w14:paraId="257AB397">
            <w:pPr>
              <w:spacing w:after="0"/>
              <w:jc w:val="center"/>
            </w:pPr>
          </w:p>
        </w:tc>
      </w:tr>
      <w:tr w14:paraId="2021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D7D5943">
            <w:pPr>
              <w:spacing w:after="0"/>
              <w:jc w:val="center"/>
            </w:pPr>
            <w:r>
              <w:rPr>
                <w:rFonts w:ascii="Times New Roman" w:hAnsi="Times New Roman" w:eastAsia="Times New Roman" w:cs="Times New Roman"/>
                <w:sz w:val="24"/>
                <w:szCs w:val="24"/>
              </w:rPr>
              <w:t>21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BE9A8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Второй признак равенства треугольника (по двум углам, прилежащим к стороне)</w:t>
            </w:r>
          </w:p>
        </w:tc>
        <w:tc>
          <w:tcPr>
            <w:tcW w:w="641" w:type="pct"/>
            <w:tcBorders>
              <w:top w:val="single" w:color="000000" w:sz="0" w:space="0"/>
              <w:left w:val="single" w:color="000000" w:sz="0" w:space="0"/>
              <w:bottom w:val="single" w:color="000000" w:sz="0" w:space="0"/>
              <w:right w:val="single" w:color="000000" w:sz="0" w:space="0"/>
            </w:tcBorders>
            <w:vAlign w:val="top"/>
          </w:tcPr>
          <w:p w14:paraId="4905595A">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638BA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19.11.2026</w:t>
            </w:r>
          </w:p>
        </w:tc>
        <w:tc>
          <w:tcPr>
            <w:tcW w:w="821" w:type="pct"/>
            <w:tcBorders>
              <w:top w:val="single" w:color="000000" w:sz="0" w:space="0"/>
              <w:left w:val="single" w:color="000000" w:sz="0" w:space="0"/>
              <w:bottom w:val="single" w:color="000000" w:sz="0" w:space="0"/>
              <w:right w:val="single" w:color="000000" w:sz="0" w:space="0"/>
            </w:tcBorders>
            <w:vAlign w:val="top"/>
          </w:tcPr>
          <w:p w14:paraId="202E3D84">
            <w:pPr>
              <w:spacing w:after="0"/>
              <w:jc w:val="center"/>
            </w:pPr>
          </w:p>
        </w:tc>
      </w:tr>
      <w:tr w14:paraId="6147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AE25D49">
            <w:pPr>
              <w:spacing w:after="0"/>
              <w:jc w:val="center"/>
            </w:pPr>
            <w:r>
              <w:rPr>
                <w:rFonts w:ascii="Times New Roman" w:hAnsi="Times New Roman" w:eastAsia="Times New Roman" w:cs="Times New Roman"/>
                <w:sz w:val="24"/>
                <w:szCs w:val="24"/>
              </w:rPr>
              <w:t>22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80136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второго признака равенства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3C0310E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3938C8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821" w:type="pct"/>
            <w:tcBorders>
              <w:top w:val="single" w:color="000000" w:sz="0" w:space="0"/>
              <w:left w:val="single" w:color="000000" w:sz="0" w:space="0"/>
              <w:bottom w:val="single" w:color="000000" w:sz="0" w:space="0"/>
              <w:right w:val="single" w:color="000000" w:sz="0" w:space="0"/>
            </w:tcBorders>
            <w:vAlign w:val="top"/>
          </w:tcPr>
          <w:p w14:paraId="440C40E2">
            <w:pPr>
              <w:spacing w:after="0"/>
              <w:jc w:val="center"/>
            </w:pPr>
          </w:p>
        </w:tc>
      </w:tr>
      <w:tr w14:paraId="0F4B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1E2AA56">
            <w:pPr>
              <w:spacing w:after="0"/>
              <w:jc w:val="center"/>
            </w:pPr>
            <w:r>
              <w:rPr>
                <w:rFonts w:ascii="Times New Roman" w:hAnsi="Times New Roman" w:eastAsia="Times New Roman" w:cs="Times New Roman"/>
                <w:sz w:val="24"/>
                <w:szCs w:val="24"/>
              </w:rPr>
              <w:t>23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C4202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Третий признак равенства треугольников (по трём сторонам)</w:t>
            </w:r>
          </w:p>
        </w:tc>
        <w:tc>
          <w:tcPr>
            <w:tcW w:w="641" w:type="pct"/>
            <w:tcBorders>
              <w:top w:val="single" w:color="000000" w:sz="0" w:space="0"/>
              <w:left w:val="single" w:color="000000" w:sz="0" w:space="0"/>
              <w:bottom w:val="single" w:color="000000" w:sz="0" w:space="0"/>
              <w:right w:val="single" w:color="000000" w:sz="0" w:space="0"/>
            </w:tcBorders>
            <w:vAlign w:val="top"/>
          </w:tcPr>
          <w:p w14:paraId="6BD47EE6">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4177F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26.11.2026</w:t>
            </w:r>
          </w:p>
        </w:tc>
        <w:tc>
          <w:tcPr>
            <w:tcW w:w="821" w:type="pct"/>
            <w:tcBorders>
              <w:top w:val="single" w:color="000000" w:sz="0" w:space="0"/>
              <w:left w:val="single" w:color="000000" w:sz="0" w:space="0"/>
              <w:bottom w:val="single" w:color="000000" w:sz="0" w:space="0"/>
              <w:right w:val="single" w:color="000000" w:sz="0" w:space="0"/>
            </w:tcBorders>
            <w:vAlign w:val="top"/>
          </w:tcPr>
          <w:p w14:paraId="2D0BA096">
            <w:pPr>
              <w:spacing w:after="0"/>
              <w:jc w:val="center"/>
            </w:pPr>
          </w:p>
        </w:tc>
      </w:tr>
      <w:tr w14:paraId="5322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310B42C">
            <w:pPr>
              <w:spacing w:after="0"/>
              <w:jc w:val="center"/>
            </w:pPr>
            <w:r>
              <w:rPr>
                <w:rFonts w:ascii="Times New Roman" w:hAnsi="Times New Roman" w:eastAsia="Times New Roman" w:cs="Times New Roman"/>
                <w:sz w:val="24"/>
                <w:szCs w:val="24"/>
              </w:rPr>
              <w:t>24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1F897F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признаков равенства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6DFE376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A06D8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821" w:type="pct"/>
            <w:tcBorders>
              <w:top w:val="single" w:color="000000" w:sz="0" w:space="0"/>
              <w:left w:val="single" w:color="000000" w:sz="0" w:space="0"/>
              <w:bottom w:val="single" w:color="000000" w:sz="0" w:space="0"/>
              <w:right w:val="single" w:color="000000" w:sz="0" w:space="0"/>
            </w:tcBorders>
            <w:vAlign w:val="top"/>
          </w:tcPr>
          <w:p w14:paraId="30087D82">
            <w:pPr>
              <w:spacing w:after="0"/>
              <w:jc w:val="center"/>
            </w:pPr>
          </w:p>
        </w:tc>
      </w:tr>
      <w:tr w14:paraId="50D7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6C678A1">
            <w:pPr>
              <w:spacing w:after="0"/>
              <w:jc w:val="center"/>
            </w:pPr>
            <w:r>
              <w:rPr>
                <w:rFonts w:ascii="Times New Roman" w:hAnsi="Times New Roman" w:eastAsia="Times New Roman" w:cs="Times New Roman"/>
                <w:sz w:val="24"/>
                <w:szCs w:val="24"/>
              </w:rPr>
              <w:t>25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5E2A88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Осевая симметрия и её примеры в окружающем мире. Осевая симметрия в равнобедренном треугольнике </w:t>
            </w:r>
          </w:p>
        </w:tc>
        <w:tc>
          <w:tcPr>
            <w:tcW w:w="641" w:type="pct"/>
            <w:tcBorders>
              <w:top w:val="single" w:color="000000" w:sz="0" w:space="0"/>
              <w:left w:val="single" w:color="000000" w:sz="0" w:space="0"/>
              <w:bottom w:val="single" w:color="000000" w:sz="0" w:space="0"/>
              <w:right w:val="single" w:color="000000" w:sz="0" w:space="0"/>
            </w:tcBorders>
            <w:vAlign w:val="top"/>
          </w:tcPr>
          <w:p w14:paraId="0F26F120">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6585C1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03.12.2026</w:t>
            </w:r>
          </w:p>
        </w:tc>
        <w:tc>
          <w:tcPr>
            <w:tcW w:w="821" w:type="pct"/>
            <w:tcBorders>
              <w:top w:val="single" w:color="000000" w:sz="0" w:space="0"/>
              <w:left w:val="single" w:color="000000" w:sz="0" w:space="0"/>
              <w:bottom w:val="single" w:color="000000" w:sz="0" w:space="0"/>
              <w:right w:val="single" w:color="000000" w:sz="0" w:space="0"/>
            </w:tcBorders>
            <w:vAlign w:val="top"/>
          </w:tcPr>
          <w:p w14:paraId="633BCA17">
            <w:pPr>
              <w:spacing w:after="0"/>
              <w:jc w:val="center"/>
            </w:pPr>
          </w:p>
        </w:tc>
      </w:tr>
      <w:tr w14:paraId="55C4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A97381E">
            <w:pPr>
              <w:spacing w:after="0"/>
              <w:jc w:val="center"/>
            </w:pPr>
            <w:r>
              <w:rPr>
                <w:rFonts w:ascii="Times New Roman" w:hAnsi="Times New Roman" w:eastAsia="Times New Roman" w:cs="Times New Roman"/>
                <w:sz w:val="24"/>
                <w:szCs w:val="24"/>
              </w:rPr>
              <w:t>26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7A3B8F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темам "Измерение отрезков и углов. Смежные и вертикальные углы. Равнобедренный треугольник. Признаки равенства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56A0A22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D57C5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821" w:type="pct"/>
            <w:tcBorders>
              <w:top w:val="single" w:color="000000" w:sz="0" w:space="0"/>
              <w:left w:val="single" w:color="000000" w:sz="0" w:space="0"/>
              <w:bottom w:val="single" w:color="000000" w:sz="0" w:space="0"/>
              <w:right w:val="single" w:color="000000" w:sz="0" w:space="0"/>
            </w:tcBorders>
            <w:vAlign w:val="top"/>
          </w:tcPr>
          <w:p w14:paraId="0AE3189F">
            <w:pPr>
              <w:spacing w:after="0"/>
              <w:jc w:val="center"/>
            </w:pPr>
          </w:p>
        </w:tc>
      </w:tr>
      <w:tr w14:paraId="77DE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323C05C">
            <w:pPr>
              <w:spacing w:after="0"/>
              <w:jc w:val="center"/>
            </w:pPr>
            <w:r>
              <w:rPr>
                <w:rFonts w:ascii="Times New Roman" w:hAnsi="Times New Roman" w:eastAsia="Times New Roman" w:cs="Times New Roman"/>
                <w:sz w:val="24"/>
                <w:szCs w:val="24"/>
              </w:rPr>
              <w:t>27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F0C540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ГМТ. Окружность, круг, серединный перпендикуляр к отрезку, биссектриса угла как геометрические места точек</w:t>
            </w:r>
          </w:p>
        </w:tc>
        <w:tc>
          <w:tcPr>
            <w:tcW w:w="641" w:type="pct"/>
            <w:tcBorders>
              <w:top w:val="single" w:color="000000" w:sz="0" w:space="0"/>
              <w:left w:val="single" w:color="000000" w:sz="0" w:space="0"/>
              <w:bottom w:val="single" w:color="000000" w:sz="0" w:space="0"/>
              <w:right w:val="single" w:color="000000" w:sz="0" w:space="0"/>
            </w:tcBorders>
            <w:vAlign w:val="top"/>
          </w:tcPr>
          <w:p w14:paraId="10E94FF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34FB9E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10.12.2026</w:t>
            </w:r>
          </w:p>
        </w:tc>
        <w:tc>
          <w:tcPr>
            <w:tcW w:w="821" w:type="pct"/>
            <w:tcBorders>
              <w:top w:val="single" w:color="000000" w:sz="0" w:space="0"/>
              <w:left w:val="single" w:color="000000" w:sz="0" w:space="0"/>
              <w:bottom w:val="single" w:color="000000" w:sz="0" w:space="0"/>
              <w:right w:val="single" w:color="000000" w:sz="0" w:space="0"/>
            </w:tcBorders>
            <w:vAlign w:val="top"/>
          </w:tcPr>
          <w:p w14:paraId="6807CBCA">
            <w:pPr>
              <w:spacing w:after="0"/>
              <w:jc w:val="center"/>
            </w:pPr>
          </w:p>
        </w:tc>
      </w:tr>
      <w:tr w14:paraId="4E81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414A5DF">
            <w:pPr>
              <w:spacing w:after="0"/>
              <w:jc w:val="center"/>
            </w:pPr>
            <w:r>
              <w:rPr>
                <w:rFonts w:ascii="Times New Roman" w:hAnsi="Times New Roman" w:eastAsia="Times New Roman" w:cs="Times New Roman"/>
                <w:sz w:val="24"/>
                <w:szCs w:val="24"/>
              </w:rPr>
              <w:t>28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239D0C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Окружность и её элементы: центр, радиус, хорда, диаметр</w:t>
            </w:r>
          </w:p>
        </w:tc>
        <w:tc>
          <w:tcPr>
            <w:tcW w:w="641" w:type="pct"/>
            <w:tcBorders>
              <w:top w:val="single" w:color="000000" w:sz="0" w:space="0"/>
              <w:left w:val="single" w:color="000000" w:sz="0" w:space="0"/>
              <w:bottom w:val="single" w:color="000000" w:sz="0" w:space="0"/>
              <w:right w:val="single" w:color="000000" w:sz="0" w:space="0"/>
            </w:tcBorders>
            <w:vAlign w:val="top"/>
          </w:tcPr>
          <w:p w14:paraId="112555A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92C042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821" w:type="pct"/>
            <w:tcBorders>
              <w:top w:val="single" w:color="000000" w:sz="0" w:space="0"/>
              <w:left w:val="single" w:color="000000" w:sz="0" w:space="0"/>
              <w:bottom w:val="single" w:color="000000" w:sz="0" w:space="0"/>
              <w:right w:val="single" w:color="000000" w:sz="0" w:space="0"/>
            </w:tcBorders>
            <w:vAlign w:val="top"/>
          </w:tcPr>
          <w:p w14:paraId="138CE97B">
            <w:pPr>
              <w:spacing w:after="0"/>
              <w:jc w:val="center"/>
            </w:pPr>
          </w:p>
        </w:tc>
      </w:tr>
      <w:tr w14:paraId="7B6D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91AF6A5">
            <w:pPr>
              <w:spacing w:after="0"/>
              <w:jc w:val="center"/>
            </w:pPr>
            <w:r>
              <w:rPr>
                <w:rFonts w:ascii="Times New Roman" w:hAnsi="Times New Roman" w:eastAsia="Times New Roman" w:cs="Times New Roman"/>
                <w:sz w:val="24"/>
                <w:szCs w:val="24"/>
              </w:rPr>
              <w:t>29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747C7F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отрезка равного данному. Построение угла равного данному</w:t>
            </w:r>
          </w:p>
        </w:tc>
        <w:tc>
          <w:tcPr>
            <w:tcW w:w="641" w:type="pct"/>
            <w:tcBorders>
              <w:top w:val="single" w:color="000000" w:sz="0" w:space="0"/>
              <w:left w:val="single" w:color="000000" w:sz="0" w:space="0"/>
              <w:bottom w:val="single" w:color="000000" w:sz="0" w:space="0"/>
              <w:right w:val="single" w:color="000000" w:sz="0" w:space="0"/>
            </w:tcBorders>
            <w:vAlign w:val="top"/>
          </w:tcPr>
          <w:p w14:paraId="33D347F9">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30669B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17.12.2026</w:t>
            </w:r>
          </w:p>
        </w:tc>
        <w:tc>
          <w:tcPr>
            <w:tcW w:w="821" w:type="pct"/>
            <w:tcBorders>
              <w:top w:val="single" w:color="000000" w:sz="0" w:space="0"/>
              <w:left w:val="single" w:color="000000" w:sz="0" w:space="0"/>
              <w:bottom w:val="single" w:color="000000" w:sz="0" w:space="0"/>
              <w:right w:val="single" w:color="000000" w:sz="0" w:space="0"/>
            </w:tcBorders>
            <w:vAlign w:val="top"/>
          </w:tcPr>
          <w:p w14:paraId="359E4D48">
            <w:pPr>
              <w:spacing w:after="0"/>
              <w:jc w:val="center"/>
            </w:pPr>
          </w:p>
        </w:tc>
      </w:tr>
      <w:tr w14:paraId="06F0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26A1498">
            <w:pPr>
              <w:spacing w:after="0"/>
              <w:jc w:val="center"/>
            </w:pPr>
            <w:r>
              <w:rPr>
                <w:rFonts w:ascii="Times New Roman" w:hAnsi="Times New Roman" w:eastAsia="Times New Roman" w:cs="Times New Roman"/>
                <w:sz w:val="24"/>
                <w:szCs w:val="24"/>
              </w:rPr>
              <w:t>30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F18679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биссектрисы угла</w:t>
            </w:r>
          </w:p>
        </w:tc>
        <w:tc>
          <w:tcPr>
            <w:tcW w:w="641" w:type="pct"/>
            <w:tcBorders>
              <w:top w:val="single" w:color="000000" w:sz="0" w:space="0"/>
              <w:left w:val="single" w:color="000000" w:sz="0" w:space="0"/>
              <w:bottom w:val="single" w:color="000000" w:sz="0" w:space="0"/>
              <w:right w:val="single" w:color="000000" w:sz="0" w:space="0"/>
            </w:tcBorders>
            <w:vAlign w:val="top"/>
          </w:tcPr>
          <w:p w14:paraId="244622A3">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873348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821" w:type="pct"/>
            <w:tcBorders>
              <w:top w:val="single" w:color="000000" w:sz="0" w:space="0"/>
              <w:left w:val="single" w:color="000000" w:sz="0" w:space="0"/>
              <w:bottom w:val="single" w:color="000000" w:sz="0" w:space="0"/>
              <w:right w:val="single" w:color="000000" w:sz="0" w:space="0"/>
            </w:tcBorders>
            <w:vAlign w:val="top"/>
          </w:tcPr>
          <w:p w14:paraId="391F5DDA">
            <w:pPr>
              <w:spacing w:after="0"/>
              <w:jc w:val="center"/>
            </w:pPr>
          </w:p>
        </w:tc>
      </w:tr>
      <w:tr w14:paraId="4CE7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FA1DA1D">
            <w:pPr>
              <w:spacing w:after="0"/>
              <w:jc w:val="center"/>
            </w:pPr>
            <w:r>
              <w:rPr>
                <w:rFonts w:ascii="Times New Roman" w:hAnsi="Times New Roman" w:eastAsia="Times New Roman" w:cs="Times New Roman"/>
                <w:sz w:val="24"/>
                <w:szCs w:val="24"/>
              </w:rPr>
              <w:t>31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277699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перпендикулярных прямых. Построение середины отрезка и серединного перпендикуляра данного отрезка</w:t>
            </w:r>
          </w:p>
        </w:tc>
        <w:tc>
          <w:tcPr>
            <w:tcW w:w="641" w:type="pct"/>
            <w:tcBorders>
              <w:top w:val="single" w:color="000000" w:sz="0" w:space="0"/>
              <w:left w:val="single" w:color="000000" w:sz="0" w:space="0"/>
              <w:bottom w:val="single" w:color="000000" w:sz="0" w:space="0"/>
              <w:right w:val="single" w:color="000000" w:sz="0" w:space="0"/>
            </w:tcBorders>
            <w:vAlign w:val="top"/>
          </w:tcPr>
          <w:p w14:paraId="2C0DF6C3">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0C430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24.12.2026</w:t>
            </w:r>
          </w:p>
        </w:tc>
        <w:tc>
          <w:tcPr>
            <w:tcW w:w="821" w:type="pct"/>
            <w:tcBorders>
              <w:top w:val="single" w:color="000000" w:sz="0" w:space="0"/>
              <w:left w:val="single" w:color="000000" w:sz="0" w:space="0"/>
              <w:bottom w:val="single" w:color="000000" w:sz="0" w:space="0"/>
              <w:right w:val="single" w:color="000000" w:sz="0" w:space="0"/>
            </w:tcBorders>
            <w:vAlign w:val="top"/>
          </w:tcPr>
          <w:p w14:paraId="4AFF4A80">
            <w:pPr>
              <w:spacing w:after="0"/>
              <w:jc w:val="center"/>
            </w:pPr>
          </w:p>
        </w:tc>
      </w:tr>
      <w:tr w14:paraId="10B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8DB9B36">
            <w:pPr>
              <w:spacing w:after="0"/>
              <w:jc w:val="center"/>
            </w:pPr>
            <w:r>
              <w:rPr>
                <w:rFonts w:ascii="Times New Roman" w:hAnsi="Times New Roman" w:eastAsia="Times New Roman" w:cs="Times New Roman"/>
                <w:sz w:val="24"/>
                <w:szCs w:val="24"/>
              </w:rPr>
              <w:t>32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3381C8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Параллельные прямые и секущая. Односторонние, накрест лежащие, соответственные углы</w:t>
            </w:r>
          </w:p>
        </w:tc>
        <w:tc>
          <w:tcPr>
            <w:tcW w:w="641" w:type="pct"/>
            <w:tcBorders>
              <w:top w:val="single" w:color="000000" w:sz="0" w:space="0"/>
              <w:left w:val="single" w:color="000000" w:sz="0" w:space="0"/>
              <w:bottom w:val="single" w:color="000000" w:sz="0" w:space="0"/>
              <w:right w:val="single" w:color="000000" w:sz="0" w:space="0"/>
            </w:tcBorders>
            <w:vAlign w:val="top"/>
          </w:tcPr>
          <w:p w14:paraId="35D4FA4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7E5CBA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821" w:type="pct"/>
            <w:tcBorders>
              <w:top w:val="single" w:color="000000" w:sz="0" w:space="0"/>
              <w:left w:val="single" w:color="000000" w:sz="0" w:space="0"/>
              <w:bottom w:val="single" w:color="000000" w:sz="0" w:space="0"/>
              <w:right w:val="single" w:color="000000" w:sz="0" w:space="0"/>
            </w:tcBorders>
            <w:vAlign w:val="top"/>
          </w:tcPr>
          <w:p w14:paraId="4441DDDC">
            <w:pPr>
              <w:spacing w:after="0"/>
              <w:jc w:val="center"/>
            </w:pPr>
          </w:p>
        </w:tc>
      </w:tr>
      <w:tr w14:paraId="456E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EB4DB0C">
            <w:pPr>
              <w:spacing w:after="0"/>
              <w:jc w:val="center"/>
            </w:pPr>
            <w:r>
              <w:rPr>
                <w:rFonts w:ascii="Times New Roman" w:hAnsi="Times New Roman" w:eastAsia="Times New Roman" w:cs="Times New Roman"/>
                <w:sz w:val="24"/>
                <w:szCs w:val="24"/>
              </w:rPr>
              <w:t>33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1CE269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параллельности двух прямых по равенству накрест лежащих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648F397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1D07D7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821" w:type="pct"/>
            <w:tcBorders>
              <w:top w:val="single" w:color="000000" w:sz="0" w:space="0"/>
              <w:left w:val="single" w:color="000000" w:sz="0" w:space="0"/>
              <w:bottom w:val="single" w:color="000000" w:sz="0" w:space="0"/>
              <w:right w:val="single" w:color="000000" w:sz="0" w:space="0"/>
            </w:tcBorders>
            <w:vAlign w:val="top"/>
          </w:tcPr>
          <w:p w14:paraId="382274CB">
            <w:pPr>
              <w:spacing w:after="0"/>
              <w:jc w:val="center"/>
            </w:pPr>
          </w:p>
        </w:tc>
      </w:tr>
      <w:tr w14:paraId="66D5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F4E82C7">
            <w:pPr>
              <w:spacing w:after="0"/>
              <w:jc w:val="center"/>
            </w:pPr>
            <w:r>
              <w:rPr>
                <w:rFonts w:ascii="Times New Roman" w:hAnsi="Times New Roman" w:eastAsia="Times New Roman" w:cs="Times New Roman"/>
                <w:sz w:val="24"/>
                <w:szCs w:val="24"/>
              </w:rPr>
              <w:t>34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E7E25A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параллельности двух прямых по равенству соответственных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6C7380E3">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EF537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14.01.2027</w:t>
            </w:r>
          </w:p>
        </w:tc>
        <w:tc>
          <w:tcPr>
            <w:tcW w:w="821" w:type="pct"/>
            <w:tcBorders>
              <w:top w:val="single" w:color="000000" w:sz="0" w:space="0"/>
              <w:left w:val="single" w:color="000000" w:sz="0" w:space="0"/>
              <w:bottom w:val="single" w:color="000000" w:sz="0" w:space="0"/>
              <w:right w:val="single" w:color="000000" w:sz="0" w:space="0"/>
            </w:tcBorders>
            <w:vAlign w:val="top"/>
          </w:tcPr>
          <w:p w14:paraId="65A64DC3">
            <w:pPr>
              <w:spacing w:after="0"/>
              <w:jc w:val="center"/>
            </w:pPr>
          </w:p>
        </w:tc>
      </w:tr>
      <w:tr w14:paraId="11A7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2FEE8E5">
            <w:pPr>
              <w:spacing w:after="0"/>
              <w:jc w:val="center"/>
            </w:pPr>
            <w:r>
              <w:rPr>
                <w:rFonts w:ascii="Times New Roman" w:hAnsi="Times New Roman" w:eastAsia="Times New Roman" w:cs="Times New Roman"/>
                <w:sz w:val="24"/>
                <w:szCs w:val="24"/>
              </w:rPr>
              <w:t>35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A4317F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параллельности двух прямых по сумме односторонних углов, равной 180 градусам</w:t>
            </w:r>
          </w:p>
        </w:tc>
        <w:tc>
          <w:tcPr>
            <w:tcW w:w="641" w:type="pct"/>
            <w:tcBorders>
              <w:top w:val="single" w:color="000000" w:sz="0" w:space="0"/>
              <w:left w:val="single" w:color="000000" w:sz="0" w:space="0"/>
              <w:bottom w:val="single" w:color="000000" w:sz="0" w:space="0"/>
              <w:right w:val="single" w:color="000000" w:sz="0" w:space="0"/>
            </w:tcBorders>
            <w:vAlign w:val="top"/>
          </w:tcPr>
          <w:p w14:paraId="4B3BEBB5">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9B7ED6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821" w:type="pct"/>
            <w:tcBorders>
              <w:top w:val="single" w:color="000000" w:sz="0" w:space="0"/>
              <w:left w:val="single" w:color="000000" w:sz="0" w:space="0"/>
              <w:bottom w:val="single" w:color="000000" w:sz="0" w:space="0"/>
              <w:right w:val="single" w:color="000000" w:sz="0" w:space="0"/>
            </w:tcBorders>
            <w:vAlign w:val="top"/>
          </w:tcPr>
          <w:p w14:paraId="744F147B">
            <w:pPr>
              <w:spacing w:after="0"/>
              <w:jc w:val="center"/>
            </w:pPr>
          </w:p>
        </w:tc>
      </w:tr>
      <w:tr w14:paraId="4B91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5605CB4">
            <w:pPr>
              <w:spacing w:after="0"/>
              <w:jc w:val="center"/>
            </w:pPr>
            <w:r>
              <w:rPr>
                <w:rFonts w:ascii="Times New Roman" w:hAnsi="Times New Roman" w:eastAsia="Times New Roman" w:cs="Times New Roman"/>
                <w:sz w:val="24"/>
                <w:szCs w:val="24"/>
              </w:rPr>
              <w:t>36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86D160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 параллельных прямых (по равенству расстояний). Решение задач на применение признаков параллельности прямых</w:t>
            </w:r>
          </w:p>
        </w:tc>
        <w:tc>
          <w:tcPr>
            <w:tcW w:w="641" w:type="pct"/>
            <w:tcBorders>
              <w:top w:val="single" w:color="000000" w:sz="0" w:space="0"/>
              <w:left w:val="single" w:color="000000" w:sz="0" w:space="0"/>
              <w:bottom w:val="single" w:color="000000" w:sz="0" w:space="0"/>
              <w:right w:val="single" w:color="000000" w:sz="0" w:space="0"/>
            </w:tcBorders>
            <w:vAlign w:val="top"/>
          </w:tcPr>
          <w:p w14:paraId="6EFFFB7B">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AA5DA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21.01.2027</w:t>
            </w:r>
          </w:p>
        </w:tc>
        <w:tc>
          <w:tcPr>
            <w:tcW w:w="821" w:type="pct"/>
            <w:tcBorders>
              <w:top w:val="single" w:color="000000" w:sz="0" w:space="0"/>
              <w:left w:val="single" w:color="000000" w:sz="0" w:space="0"/>
              <w:bottom w:val="single" w:color="000000" w:sz="0" w:space="0"/>
              <w:right w:val="single" w:color="000000" w:sz="0" w:space="0"/>
            </w:tcBorders>
            <w:vAlign w:val="top"/>
          </w:tcPr>
          <w:p w14:paraId="0A4C7A64">
            <w:pPr>
              <w:spacing w:after="0"/>
              <w:jc w:val="center"/>
            </w:pPr>
          </w:p>
        </w:tc>
      </w:tr>
      <w:tr w14:paraId="4517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9051BB2">
            <w:pPr>
              <w:spacing w:after="0"/>
              <w:jc w:val="center"/>
            </w:pPr>
            <w:r>
              <w:rPr>
                <w:rFonts w:ascii="Times New Roman" w:hAnsi="Times New Roman" w:eastAsia="Times New Roman" w:cs="Times New Roman"/>
                <w:sz w:val="24"/>
                <w:szCs w:val="24"/>
              </w:rPr>
              <w:t>37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06935F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Аксиома параллельных прямых. Пятый постулат Евклида</w:t>
            </w:r>
          </w:p>
        </w:tc>
        <w:tc>
          <w:tcPr>
            <w:tcW w:w="641" w:type="pct"/>
            <w:tcBorders>
              <w:top w:val="single" w:color="000000" w:sz="0" w:space="0"/>
              <w:left w:val="single" w:color="000000" w:sz="0" w:space="0"/>
              <w:bottom w:val="single" w:color="000000" w:sz="0" w:space="0"/>
              <w:right w:val="single" w:color="000000" w:sz="0" w:space="0"/>
            </w:tcBorders>
            <w:vAlign w:val="top"/>
          </w:tcPr>
          <w:p w14:paraId="57BCF215">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3B8587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821" w:type="pct"/>
            <w:tcBorders>
              <w:top w:val="single" w:color="000000" w:sz="0" w:space="0"/>
              <w:left w:val="single" w:color="000000" w:sz="0" w:space="0"/>
              <w:bottom w:val="single" w:color="000000" w:sz="0" w:space="0"/>
              <w:right w:val="single" w:color="000000" w:sz="0" w:space="0"/>
            </w:tcBorders>
            <w:vAlign w:val="top"/>
          </w:tcPr>
          <w:p w14:paraId="3EF8B4C9">
            <w:pPr>
              <w:spacing w:after="0"/>
              <w:jc w:val="center"/>
            </w:pPr>
          </w:p>
        </w:tc>
      </w:tr>
      <w:tr w14:paraId="0BC7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FBB2547">
            <w:pPr>
              <w:spacing w:after="0"/>
              <w:jc w:val="center"/>
            </w:pPr>
            <w:r>
              <w:rPr>
                <w:rFonts w:ascii="Times New Roman" w:hAnsi="Times New Roman" w:eastAsia="Times New Roman" w:cs="Times New Roman"/>
                <w:sz w:val="24"/>
                <w:szCs w:val="24"/>
              </w:rPr>
              <w:t>38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5C26F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параллельных прямых, пересечённых секущей, о равенстве накрест лежащих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4B9DC62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65F0B6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28.01.2027</w:t>
            </w:r>
          </w:p>
        </w:tc>
        <w:tc>
          <w:tcPr>
            <w:tcW w:w="821" w:type="pct"/>
            <w:tcBorders>
              <w:top w:val="single" w:color="000000" w:sz="0" w:space="0"/>
              <w:left w:val="single" w:color="000000" w:sz="0" w:space="0"/>
              <w:bottom w:val="single" w:color="000000" w:sz="0" w:space="0"/>
              <w:right w:val="single" w:color="000000" w:sz="0" w:space="0"/>
            </w:tcBorders>
            <w:vAlign w:val="top"/>
          </w:tcPr>
          <w:p w14:paraId="3352AF9C">
            <w:pPr>
              <w:spacing w:after="0"/>
              <w:jc w:val="center"/>
            </w:pPr>
          </w:p>
        </w:tc>
      </w:tr>
      <w:tr w14:paraId="0C52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DA07894">
            <w:pPr>
              <w:spacing w:after="0"/>
              <w:jc w:val="center"/>
            </w:pPr>
            <w:r>
              <w:rPr>
                <w:rFonts w:ascii="Times New Roman" w:hAnsi="Times New Roman" w:eastAsia="Times New Roman" w:cs="Times New Roman"/>
                <w:sz w:val="24"/>
                <w:szCs w:val="24"/>
              </w:rPr>
              <w:t>39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C5B67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параллельных прямых, пересечённых секущей, о равенстве соответственных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279B5746">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08DA1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821" w:type="pct"/>
            <w:tcBorders>
              <w:top w:val="single" w:color="000000" w:sz="0" w:space="0"/>
              <w:left w:val="single" w:color="000000" w:sz="0" w:space="0"/>
              <w:bottom w:val="single" w:color="000000" w:sz="0" w:space="0"/>
              <w:right w:val="single" w:color="000000" w:sz="0" w:space="0"/>
            </w:tcBorders>
            <w:vAlign w:val="top"/>
          </w:tcPr>
          <w:p w14:paraId="1FDDDF68">
            <w:pPr>
              <w:spacing w:after="0"/>
              <w:jc w:val="center"/>
            </w:pPr>
          </w:p>
        </w:tc>
      </w:tr>
      <w:tr w14:paraId="1B77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CD0F675">
            <w:pPr>
              <w:spacing w:after="0"/>
              <w:jc w:val="center"/>
            </w:pPr>
            <w:r>
              <w:rPr>
                <w:rFonts w:ascii="Times New Roman" w:hAnsi="Times New Roman" w:eastAsia="Times New Roman" w:cs="Times New Roman"/>
                <w:sz w:val="24"/>
                <w:szCs w:val="24"/>
              </w:rPr>
              <w:t>40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C72A0B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параллельных прямых, пересечённых секущей, о сумме односторонних углов, равной 180 градусам</w:t>
            </w:r>
          </w:p>
        </w:tc>
        <w:tc>
          <w:tcPr>
            <w:tcW w:w="641" w:type="pct"/>
            <w:tcBorders>
              <w:top w:val="single" w:color="000000" w:sz="0" w:space="0"/>
              <w:left w:val="single" w:color="000000" w:sz="0" w:space="0"/>
              <w:bottom w:val="single" w:color="000000" w:sz="0" w:space="0"/>
              <w:right w:val="single" w:color="000000" w:sz="0" w:space="0"/>
            </w:tcBorders>
            <w:vAlign w:val="top"/>
          </w:tcPr>
          <w:p w14:paraId="5175D68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C4EECD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04.02.2027</w:t>
            </w:r>
          </w:p>
        </w:tc>
        <w:tc>
          <w:tcPr>
            <w:tcW w:w="821" w:type="pct"/>
            <w:tcBorders>
              <w:top w:val="single" w:color="000000" w:sz="0" w:space="0"/>
              <w:left w:val="single" w:color="000000" w:sz="0" w:space="0"/>
              <w:bottom w:val="single" w:color="000000" w:sz="0" w:space="0"/>
              <w:right w:val="single" w:color="000000" w:sz="0" w:space="0"/>
            </w:tcBorders>
            <w:vAlign w:val="top"/>
          </w:tcPr>
          <w:p w14:paraId="523F76A9">
            <w:pPr>
              <w:spacing w:after="0"/>
              <w:jc w:val="center"/>
            </w:pPr>
          </w:p>
        </w:tc>
      </w:tr>
      <w:tr w14:paraId="637A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BE65FCE">
            <w:pPr>
              <w:spacing w:after="0"/>
              <w:jc w:val="center"/>
            </w:pPr>
            <w:r>
              <w:rPr>
                <w:rFonts w:ascii="Times New Roman" w:hAnsi="Times New Roman" w:eastAsia="Times New Roman" w:cs="Times New Roman"/>
                <w:sz w:val="24"/>
                <w:szCs w:val="24"/>
              </w:rPr>
              <w:t>41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4BECCB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признаков и свойств параллельных прямых</w:t>
            </w:r>
          </w:p>
        </w:tc>
        <w:tc>
          <w:tcPr>
            <w:tcW w:w="641" w:type="pct"/>
            <w:tcBorders>
              <w:top w:val="single" w:color="000000" w:sz="0" w:space="0"/>
              <w:left w:val="single" w:color="000000" w:sz="0" w:space="0"/>
              <w:bottom w:val="single" w:color="000000" w:sz="0" w:space="0"/>
              <w:right w:val="single" w:color="000000" w:sz="0" w:space="0"/>
            </w:tcBorders>
            <w:vAlign w:val="top"/>
          </w:tcPr>
          <w:p w14:paraId="5354259C">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6D0DF1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821" w:type="pct"/>
            <w:tcBorders>
              <w:top w:val="single" w:color="000000" w:sz="0" w:space="0"/>
              <w:left w:val="single" w:color="000000" w:sz="0" w:space="0"/>
              <w:bottom w:val="single" w:color="000000" w:sz="0" w:space="0"/>
              <w:right w:val="single" w:color="000000" w:sz="0" w:space="0"/>
            </w:tcBorders>
            <w:vAlign w:val="top"/>
          </w:tcPr>
          <w:p w14:paraId="0BC45BE2">
            <w:pPr>
              <w:spacing w:after="0"/>
              <w:jc w:val="center"/>
            </w:pPr>
          </w:p>
        </w:tc>
      </w:tr>
      <w:tr w14:paraId="2F14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9A8A1E3">
            <w:pPr>
              <w:spacing w:after="0"/>
              <w:jc w:val="center"/>
            </w:pPr>
            <w:r>
              <w:rPr>
                <w:rFonts w:ascii="Times New Roman" w:hAnsi="Times New Roman" w:eastAsia="Times New Roman" w:cs="Times New Roman"/>
                <w:sz w:val="24"/>
                <w:szCs w:val="24"/>
              </w:rPr>
              <w:t>42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CAD9DD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сумме углов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72CE981D">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A6631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11.02.2027</w:t>
            </w:r>
          </w:p>
        </w:tc>
        <w:tc>
          <w:tcPr>
            <w:tcW w:w="821" w:type="pct"/>
            <w:tcBorders>
              <w:top w:val="single" w:color="000000" w:sz="0" w:space="0"/>
              <w:left w:val="single" w:color="000000" w:sz="0" w:space="0"/>
              <w:bottom w:val="single" w:color="000000" w:sz="0" w:space="0"/>
              <w:right w:val="single" w:color="000000" w:sz="0" w:space="0"/>
            </w:tcBorders>
            <w:vAlign w:val="top"/>
          </w:tcPr>
          <w:p w14:paraId="3BCBE39D">
            <w:pPr>
              <w:spacing w:after="0"/>
              <w:jc w:val="center"/>
            </w:pPr>
          </w:p>
        </w:tc>
      </w:tr>
      <w:tr w14:paraId="15CB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1AC5399">
            <w:pPr>
              <w:spacing w:after="0"/>
              <w:jc w:val="center"/>
            </w:pPr>
            <w:r>
              <w:rPr>
                <w:rFonts w:ascii="Times New Roman" w:hAnsi="Times New Roman" w:eastAsia="Times New Roman" w:cs="Times New Roman"/>
                <w:sz w:val="24"/>
                <w:szCs w:val="24"/>
              </w:rPr>
              <w:t>43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420C4A3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Внешние углы треугольника. Теорема о внешнем угле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6438CA7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11959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821" w:type="pct"/>
            <w:tcBorders>
              <w:top w:val="single" w:color="000000" w:sz="0" w:space="0"/>
              <w:left w:val="single" w:color="000000" w:sz="0" w:space="0"/>
              <w:bottom w:val="single" w:color="000000" w:sz="0" w:space="0"/>
              <w:right w:val="single" w:color="000000" w:sz="0" w:space="0"/>
            </w:tcBorders>
            <w:vAlign w:val="top"/>
          </w:tcPr>
          <w:p w14:paraId="3CF42308">
            <w:pPr>
              <w:spacing w:after="0"/>
              <w:jc w:val="center"/>
            </w:pPr>
          </w:p>
        </w:tc>
      </w:tr>
      <w:tr w14:paraId="2E9F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1EA81BB">
            <w:pPr>
              <w:spacing w:after="0"/>
              <w:jc w:val="center"/>
            </w:pPr>
            <w:r>
              <w:rPr>
                <w:rFonts w:ascii="Times New Roman" w:hAnsi="Times New Roman" w:eastAsia="Times New Roman" w:cs="Times New Roman"/>
                <w:sz w:val="24"/>
                <w:szCs w:val="24"/>
              </w:rPr>
              <w:t>44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217C2D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внутренних и внешних углов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3DE37C6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FF106D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18.02.2027</w:t>
            </w:r>
          </w:p>
        </w:tc>
        <w:tc>
          <w:tcPr>
            <w:tcW w:w="821" w:type="pct"/>
            <w:tcBorders>
              <w:top w:val="single" w:color="000000" w:sz="0" w:space="0"/>
              <w:left w:val="single" w:color="000000" w:sz="0" w:space="0"/>
              <w:bottom w:val="single" w:color="000000" w:sz="0" w:space="0"/>
              <w:right w:val="single" w:color="000000" w:sz="0" w:space="0"/>
            </w:tcBorders>
            <w:vAlign w:val="top"/>
          </w:tcPr>
          <w:p w14:paraId="13617E03">
            <w:pPr>
              <w:spacing w:after="0"/>
              <w:jc w:val="center"/>
            </w:pPr>
          </w:p>
        </w:tc>
      </w:tr>
      <w:tr w14:paraId="7ABF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360F83D">
            <w:pPr>
              <w:spacing w:after="0"/>
              <w:jc w:val="center"/>
            </w:pPr>
            <w:r>
              <w:rPr>
                <w:rFonts w:ascii="Times New Roman" w:hAnsi="Times New Roman" w:eastAsia="Times New Roman" w:cs="Times New Roman"/>
                <w:sz w:val="24"/>
                <w:szCs w:val="24"/>
              </w:rPr>
              <w:t>45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03BF044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признаков и свойств параллельности, теорем о суммах углов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6D3AB578">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361E2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25.02.2027</w:t>
            </w:r>
          </w:p>
        </w:tc>
        <w:tc>
          <w:tcPr>
            <w:tcW w:w="821" w:type="pct"/>
            <w:tcBorders>
              <w:top w:val="single" w:color="000000" w:sz="0" w:space="0"/>
              <w:left w:val="single" w:color="000000" w:sz="0" w:space="0"/>
              <w:bottom w:val="single" w:color="000000" w:sz="0" w:space="0"/>
              <w:right w:val="single" w:color="000000" w:sz="0" w:space="0"/>
            </w:tcBorders>
            <w:vAlign w:val="top"/>
          </w:tcPr>
          <w:p w14:paraId="50B7E36C">
            <w:pPr>
              <w:spacing w:after="0"/>
              <w:jc w:val="center"/>
            </w:pPr>
          </w:p>
        </w:tc>
      </w:tr>
      <w:tr w14:paraId="7863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F65903F">
            <w:pPr>
              <w:spacing w:after="0"/>
              <w:jc w:val="center"/>
            </w:pPr>
            <w:r>
              <w:rPr>
                <w:rFonts w:ascii="Times New Roman" w:hAnsi="Times New Roman" w:eastAsia="Times New Roman" w:cs="Times New Roman"/>
                <w:sz w:val="24"/>
                <w:szCs w:val="24"/>
              </w:rPr>
              <w:t>46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2B1908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соотношениях между сторонами и углами треугольника и следствия из неё</w:t>
            </w:r>
          </w:p>
        </w:tc>
        <w:tc>
          <w:tcPr>
            <w:tcW w:w="641" w:type="pct"/>
            <w:tcBorders>
              <w:top w:val="single" w:color="000000" w:sz="0" w:space="0"/>
              <w:left w:val="single" w:color="000000" w:sz="0" w:space="0"/>
              <w:bottom w:val="single" w:color="000000" w:sz="0" w:space="0"/>
              <w:right w:val="single" w:color="000000" w:sz="0" w:space="0"/>
            </w:tcBorders>
            <w:vAlign w:val="top"/>
          </w:tcPr>
          <w:p w14:paraId="7EDFB373">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6B3FA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821" w:type="pct"/>
            <w:tcBorders>
              <w:top w:val="single" w:color="000000" w:sz="0" w:space="0"/>
              <w:left w:val="single" w:color="000000" w:sz="0" w:space="0"/>
              <w:bottom w:val="single" w:color="000000" w:sz="0" w:space="0"/>
              <w:right w:val="single" w:color="000000" w:sz="0" w:space="0"/>
            </w:tcBorders>
            <w:vAlign w:val="top"/>
          </w:tcPr>
          <w:p w14:paraId="5B1DA28A">
            <w:pPr>
              <w:spacing w:after="0"/>
              <w:jc w:val="center"/>
            </w:pPr>
          </w:p>
        </w:tc>
      </w:tr>
      <w:tr w14:paraId="0242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934FEC8">
            <w:pPr>
              <w:spacing w:after="0"/>
              <w:jc w:val="center"/>
            </w:pPr>
            <w:r>
              <w:rPr>
                <w:rFonts w:ascii="Times New Roman" w:hAnsi="Times New Roman" w:eastAsia="Times New Roman" w:cs="Times New Roman"/>
                <w:sz w:val="24"/>
                <w:szCs w:val="24"/>
              </w:rPr>
              <w:t>47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5D919E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Неравенство треугольника. Неравенство о длине ломаной</w:t>
            </w:r>
          </w:p>
        </w:tc>
        <w:tc>
          <w:tcPr>
            <w:tcW w:w="641" w:type="pct"/>
            <w:tcBorders>
              <w:top w:val="single" w:color="000000" w:sz="0" w:space="0"/>
              <w:left w:val="single" w:color="000000" w:sz="0" w:space="0"/>
              <w:bottom w:val="single" w:color="000000" w:sz="0" w:space="0"/>
              <w:right w:val="single" w:color="000000" w:sz="0" w:space="0"/>
            </w:tcBorders>
            <w:vAlign w:val="top"/>
          </w:tcPr>
          <w:p w14:paraId="37749DF9">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717126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04.03.2027</w:t>
            </w:r>
          </w:p>
        </w:tc>
        <w:tc>
          <w:tcPr>
            <w:tcW w:w="821" w:type="pct"/>
            <w:tcBorders>
              <w:top w:val="single" w:color="000000" w:sz="0" w:space="0"/>
              <w:left w:val="single" w:color="000000" w:sz="0" w:space="0"/>
              <w:bottom w:val="single" w:color="000000" w:sz="0" w:space="0"/>
              <w:right w:val="single" w:color="000000" w:sz="0" w:space="0"/>
            </w:tcBorders>
            <w:vAlign w:val="top"/>
          </w:tcPr>
          <w:p w14:paraId="17005EBC">
            <w:pPr>
              <w:spacing w:after="0"/>
              <w:jc w:val="center"/>
            </w:pPr>
          </w:p>
        </w:tc>
      </w:tr>
      <w:tr w14:paraId="27FD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FCA3835">
            <w:pPr>
              <w:spacing w:after="0"/>
              <w:jc w:val="center"/>
            </w:pPr>
            <w:r>
              <w:rPr>
                <w:rFonts w:ascii="Times New Roman" w:hAnsi="Times New Roman" w:eastAsia="Times New Roman" w:cs="Times New Roman"/>
                <w:sz w:val="24"/>
                <w:szCs w:val="24"/>
              </w:rPr>
              <w:t>48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48E61A9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Перпендикуляр, наклонная, проекция. Неравенство между перпендикуляром и наклонной</w:t>
            </w:r>
          </w:p>
        </w:tc>
        <w:tc>
          <w:tcPr>
            <w:tcW w:w="641" w:type="pct"/>
            <w:tcBorders>
              <w:top w:val="single" w:color="000000" w:sz="0" w:space="0"/>
              <w:left w:val="single" w:color="000000" w:sz="0" w:space="0"/>
              <w:bottom w:val="single" w:color="000000" w:sz="0" w:space="0"/>
              <w:right w:val="single" w:color="000000" w:sz="0" w:space="0"/>
            </w:tcBorders>
            <w:vAlign w:val="top"/>
          </w:tcPr>
          <w:p w14:paraId="0C4A24EE">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08C03B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821" w:type="pct"/>
            <w:tcBorders>
              <w:top w:val="single" w:color="000000" w:sz="0" w:space="0"/>
              <w:left w:val="single" w:color="000000" w:sz="0" w:space="0"/>
              <w:bottom w:val="single" w:color="000000" w:sz="0" w:space="0"/>
              <w:right w:val="single" w:color="000000" w:sz="0" w:space="0"/>
            </w:tcBorders>
            <w:vAlign w:val="top"/>
          </w:tcPr>
          <w:p w14:paraId="55B96FBC">
            <w:pPr>
              <w:spacing w:after="0"/>
              <w:jc w:val="center"/>
            </w:pPr>
          </w:p>
        </w:tc>
      </w:tr>
      <w:tr w14:paraId="53EB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B97FA8E">
            <w:pPr>
              <w:spacing w:after="0"/>
              <w:jc w:val="center"/>
            </w:pPr>
            <w:r>
              <w:rPr>
                <w:rFonts w:ascii="Times New Roman" w:hAnsi="Times New Roman" w:eastAsia="Times New Roman" w:cs="Times New Roman"/>
                <w:sz w:val="24"/>
                <w:szCs w:val="24"/>
              </w:rPr>
              <w:t>49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0D1D8B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Прямоугольный треугольник и его элементы. Свойство острых углов прямоугольного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371C8D09">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C0F5F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11.03.2027</w:t>
            </w:r>
          </w:p>
        </w:tc>
        <w:tc>
          <w:tcPr>
            <w:tcW w:w="821" w:type="pct"/>
            <w:tcBorders>
              <w:top w:val="single" w:color="000000" w:sz="0" w:space="0"/>
              <w:left w:val="single" w:color="000000" w:sz="0" w:space="0"/>
              <w:bottom w:val="single" w:color="000000" w:sz="0" w:space="0"/>
              <w:right w:val="single" w:color="000000" w:sz="0" w:space="0"/>
            </w:tcBorders>
            <w:vAlign w:val="top"/>
          </w:tcPr>
          <w:p w14:paraId="755A7B5C">
            <w:pPr>
              <w:spacing w:after="0"/>
              <w:jc w:val="center"/>
            </w:pPr>
          </w:p>
        </w:tc>
      </w:tr>
      <w:tr w14:paraId="5174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FDC09E6">
            <w:pPr>
              <w:spacing w:after="0"/>
              <w:jc w:val="center"/>
            </w:pPr>
            <w:r>
              <w:rPr>
                <w:rFonts w:ascii="Times New Roman" w:hAnsi="Times New Roman" w:eastAsia="Times New Roman" w:cs="Times New Roman"/>
                <w:sz w:val="24"/>
                <w:szCs w:val="24"/>
              </w:rPr>
              <w:t>50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05CACF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Прямоугольный треугольник с углом в 30 градусов и его свойства</w:t>
            </w:r>
          </w:p>
        </w:tc>
        <w:tc>
          <w:tcPr>
            <w:tcW w:w="641" w:type="pct"/>
            <w:tcBorders>
              <w:top w:val="single" w:color="000000" w:sz="0" w:space="0"/>
              <w:left w:val="single" w:color="000000" w:sz="0" w:space="0"/>
              <w:bottom w:val="single" w:color="000000" w:sz="0" w:space="0"/>
              <w:right w:val="single" w:color="000000" w:sz="0" w:space="0"/>
            </w:tcBorders>
            <w:vAlign w:val="top"/>
          </w:tcPr>
          <w:p w14:paraId="477B18B0">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1A794B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821" w:type="pct"/>
            <w:tcBorders>
              <w:top w:val="single" w:color="000000" w:sz="0" w:space="0"/>
              <w:left w:val="single" w:color="000000" w:sz="0" w:space="0"/>
              <w:bottom w:val="single" w:color="000000" w:sz="0" w:space="0"/>
              <w:right w:val="single" w:color="000000" w:sz="0" w:space="0"/>
            </w:tcBorders>
            <w:vAlign w:val="top"/>
          </w:tcPr>
          <w:p w14:paraId="0C30B896">
            <w:pPr>
              <w:spacing w:after="0"/>
              <w:jc w:val="center"/>
            </w:pPr>
          </w:p>
        </w:tc>
      </w:tr>
      <w:tr w14:paraId="7CE3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B03E6FF">
            <w:pPr>
              <w:spacing w:after="0"/>
              <w:jc w:val="center"/>
            </w:pPr>
            <w:r>
              <w:rPr>
                <w:rFonts w:ascii="Times New Roman" w:hAnsi="Times New Roman" w:eastAsia="Times New Roman" w:cs="Times New Roman"/>
                <w:sz w:val="24"/>
                <w:szCs w:val="24"/>
              </w:rPr>
              <w:t>51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A637F6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медианы прямоугольного треугольника, проведённой к гипотенузе</w:t>
            </w:r>
          </w:p>
        </w:tc>
        <w:tc>
          <w:tcPr>
            <w:tcW w:w="641" w:type="pct"/>
            <w:tcBorders>
              <w:top w:val="single" w:color="000000" w:sz="0" w:space="0"/>
              <w:left w:val="single" w:color="000000" w:sz="0" w:space="0"/>
              <w:bottom w:val="single" w:color="000000" w:sz="0" w:space="0"/>
              <w:right w:val="single" w:color="000000" w:sz="0" w:space="0"/>
            </w:tcBorders>
            <w:vAlign w:val="top"/>
          </w:tcPr>
          <w:p w14:paraId="6AC696D7">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297B4E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18.03.2027</w:t>
            </w:r>
          </w:p>
        </w:tc>
        <w:tc>
          <w:tcPr>
            <w:tcW w:w="821" w:type="pct"/>
            <w:tcBorders>
              <w:top w:val="single" w:color="000000" w:sz="0" w:space="0"/>
              <w:left w:val="single" w:color="000000" w:sz="0" w:space="0"/>
              <w:bottom w:val="single" w:color="000000" w:sz="0" w:space="0"/>
              <w:right w:val="single" w:color="000000" w:sz="0" w:space="0"/>
            </w:tcBorders>
            <w:vAlign w:val="top"/>
          </w:tcPr>
          <w:p w14:paraId="76C06F05">
            <w:pPr>
              <w:spacing w:after="0"/>
              <w:jc w:val="center"/>
            </w:pPr>
          </w:p>
        </w:tc>
      </w:tr>
      <w:tr w14:paraId="66B5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967457F">
            <w:pPr>
              <w:spacing w:after="0"/>
              <w:jc w:val="center"/>
            </w:pPr>
            <w:r>
              <w:rPr>
                <w:rFonts w:ascii="Times New Roman" w:hAnsi="Times New Roman" w:eastAsia="Times New Roman" w:cs="Times New Roman"/>
                <w:sz w:val="24"/>
                <w:szCs w:val="24"/>
              </w:rPr>
              <w:t>52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588C263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свойств прямоугольных треугольников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2169660D">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AE6F85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821" w:type="pct"/>
            <w:tcBorders>
              <w:top w:val="single" w:color="000000" w:sz="0" w:space="0"/>
              <w:left w:val="single" w:color="000000" w:sz="0" w:space="0"/>
              <w:bottom w:val="single" w:color="000000" w:sz="0" w:space="0"/>
              <w:right w:val="single" w:color="000000" w:sz="0" w:space="0"/>
            </w:tcBorders>
            <w:vAlign w:val="top"/>
          </w:tcPr>
          <w:p w14:paraId="2715469E">
            <w:pPr>
              <w:spacing w:after="0"/>
              <w:jc w:val="center"/>
            </w:pPr>
          </w:p>
        </w:tc>
      </w:tr>
      <w:tr w14:paraId="32DC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D03D3B3">
            <w:pPr>
              <w:spacing w:after="0"/>
              <w:jc w:val="center"/>
            </w:pPr>
            <w:r>
              <w:rPr>
                <w:rFonts w:ascii="Times New Roman" w:hAnsi="Times New Roman" w:eastAsia="Times New Roman" w:cs="Times New Roman"/>
                <w:sz w:val="24"/>
                <w:szCs w:val="24"/>
              </w:rPr>
              <w:t>53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B3CE7E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Признаки равенства прямоугольных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30ADCC0B">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A8566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25.03.2027</w:t>
            </w:r>
          </w:p>
        </w:tc>
        <w:tc>
          <w:tcPr>
            <w:tcW w:w="821" w:type="pct"/>
            <w:tcBorders>
              <w:top w:val="single" w:color="000000" w:sz="0" w:space="0"/>
              <w:left w:val="single" w:color="000000" w:sz="0" w:space="0"/>
              <w:bottom w:val="single" w:color="000000" w:sz="0" w:space="0"/>
              <w:right w:val="single" w:color="000000" w:sz="0" w:space="0"/>
            </w:tcBorders>
            <w:vAlign w:val="top"/>
          </w:tcPr>
          <w:p w14:paraId="671E9ED1">
            <w:pPr>
              <w:spacing w:after="0"/>
              <w:jc w:val="center"/>
            </w:pPr>
          </w:p>
        </w:tc>
      </w:tr>
      <w:tr w14:paraId="0900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845F68E">
            <w:pPr>
              <w:spacing w:after="0"/>
              <w:jc w:val="center"/>
            </w:pPr>
            <w:r>
              <w:rPr>
                <w:rFonts w:ascii="Times New Roman" w:hAnsi="Times New Roman" w:eastAsia="Times New Roman" w:cs="Times New Roman"/>
                <w:sz w:val="24"/>
                <w:szCs w:val="24"/>
              </w:rPr>
              <w:t>54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4CCD7D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признаков равенства и свойств прямоугольных треугольников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6B41B924">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FA1689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821" w:type="pct"/>
            <w:tcBorders>
              <w:top w:val="single" w:color="000000" w:sz="0" w:space="0"/>
              <w:left w:val="single" w:color="000000" w:sz="0" w:space="0"/>
              <w:bottom w:val="single" w:color="000000" w:sz="0" w:space="0"/>
              <w:right w:val="single" w:color="000000" w:sz="0" w:space="0"/>
            </w:tcBorders>
            <w:vAlign w:val="top"/>
          </w:tcPr>
          <w:p w14:paraId="3DCEAC9F">
            <w:pPr>
              <w:spacing w:after="0"/>
              <w:jc w:val="center"/>
            </w:pPr>
          </w:p>
        </w:tc>
      </w:tr>
      <w:tr w14:paraId="7039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C7C6319">
            <w:pPr>
              <w:spacing w:after="0"/>
              <w:jc w:val="center"/>
            </w:pPr>
            <w:r>
              <w:rPr>
                <w:rFonts w:ascii="Times New Roman" w:hAnsi="Times New Roman" w:eastAsia="Times New Roman" w:cs="Times New Roman"/>
                <w:sz w:val="24"/>
                <w:szCs w:val="24"/>
              </w:rPr>
              <w:t>55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9BCF6B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Контрольная работа № 2 по темам "Параллельные прямые, сумма углов треугольника. Неравенство треугольника. Прямоугольный треугольник и его свойства" </w:t>
            </w:r>
          </w:p>
        </w:tc>
        <w:tc>
          <w:tcPr>
            <w:tcW w:w="641" w:type="pct"/>
            <w:tcBorders>
              <w:top w:val="single" w:color="000000" w:sz="0" w:space="0"/>
              <w:left w:val="single" w:color="000000" w:sz="0" w:space="0"/>
              <w:bottom w:val="single" w:color="000000" w:sz="0" w:space="0"/>
              <w:right w:val="single" w:color="000000" w:sz="0" w:space="0"/>
            </w:tcBorders>
            <w:vAlign w:val="top"/>
          </w:tcPr>
          <w:p w14:paraId="331B3B3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1FC176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08.04.2027</w:t>
            </w:r>
          </w:p>
        </w:tc>
        <w:tc>
          <w:tcPr>
            <w:tcW w:w="821" w:type="pct"/>
            <w:tcBorders>
              <w:top w:val="single" w:color="000000" w:sz="0" w:space="0"/>
              <w:left w:val="single" w:color="000000" w:sz="0" w:space="0"/>
              <w:bottom w:val="single" w:color="000000" w:sz="0" w:space="0"/>
              <w:right w:val="single" w:color="000000" w:sz="0" w:space="0"/>
            </w:tcBorders>
            <w:vAlign w:val="top"/>
          </w:tcPr>
          <w:p w14:paraId="46836E2B">
            <w:pPr>
              <w:spacing w:after="0"/>
              <w:jc w:val="center"/>
            </w:pPr>
          </w:p>
        </w:tc>
      </w:tr>
      <w:tr w14:paraId="4FBD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E8C4374">
            <w:pPr>
              <w:spacing w:after="0"/>
              <w:jc w:val="center"/>
            </w:pPr>
            <w:r>
              <w:rPr>
                <w:rFonts w:ascii="Times New Roman" w:hAnsi="Times New Roman" w:eastAsia="Times New Roman" w:cs="Times New Roman"/>
                <w:sz w:val="24"/>
                <w:szCs w:val="24"/>
              </w:rPr>
              <w:t>56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D2CEA8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прямой и окружности. Секущая и касательная к окружности</w:t>
            </w:r>
          </w:p>
        </w:tc>
        <w:tc>
          <w:tcPr>
            <w:tcW w:w="641" w:type="pct"/>
            <w:tcBorders>
              <w:top w:val="single" w:color="000000" w:sz="0" w:space="0"/>
              <w:left w:val="single" w:color="000000" w:sz="0" w:space="0"/>
              <w:bottom w:val="single" w:color="000000" w:sz="0" w:space="0"/>
              <w:right w:val="single" w:color="000000" w:sz="0" w:space="0"/>
            </w:tcBorders>
            <w:vAlign w:val="top"/>
          </w:tcPr>
          <w:p w14:paraId="76C64F98">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62439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821" w:type="pct"/>
            <w:tcBorders>
              <w:top w:val="single" w:color="000000" w:sz="0" w:space="0"/>
              <w:left w:val="single" w:color="000000" w:sz="0" w:space="0"/>
              <w:bottom w:val="single" w:color="000000" w:sz="0" w:space="0"/>
              <w:right w:val="single" w:color="000000" w:sz="0" w:space="0"/>
            </w:tcBorders>
            <w:vAlign w:val="top"/>
          </w:tcPr>
          <w:p w14:paraId="7DE27B33">
            <w:pPr>
              <w:spacing w:after="0"/>
              <w:jc w:val="center"/>
            </w:pPr>
          </w:p>
        </w:tc>
      </w:tr>
      <w:tr w14:paraId="56F4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81540ED">
            <w:pPr>
              <w:spacing w:after="0"/>
              <w:jc w:val="center"/>
            </w:pPr>
            <w:r>
              <w:rPr>
                <w:rFonts w:ascii="Times New Roman" w:hAnsi="Times New Roman" w:eastAsia="Times New Roman" w:cs="Times New Roman"/>
                <w:sz w:val="24"/>
                <w:szCs w:val="24"/>
              </w:rPr>
              <w:t>57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A2C092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и признак касательной к окружности. Свойство отрезков касательных</w:t>
            </w:r>
          </w:p>
        </w:tc>
        <w:tc>
          <w:tcPr>
            <w:tcW w:w="641" w:type="pct"/>
            <w:tcBorders>
              <w:top w:val="single" w:color="000000" w:sz="0" w:space="0"/>
              <w:left w:val="single" w:color="000000" w:sz="0" w:space="0"/>
              <w:bottom w:val="single" w:color="000000" w:sz="0" w:space="0"/>
              <w:right w:val="single" w:color="000000" w:sz="0" w:space="0"/>
            </w:tcBorders>
            <w:vAlign w:val="top"/>
          </w:tcPr>
          <w:p w14:paraId="47B3D6A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E5E3B3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15.04.2027</w:t>
            </w:r>
          </w:p>
        </w:tc>
        <w:tc>
          <w:tcPr>
            <w:tcW w:w="821" w:type="pct"/>
            <w:tcBorders>
              <w:top w:val="single" w:color="000000" w:sz="0" w:space="0"/>
              <w:left w:val="single" w:color="000000" w:sz="0" w:space="0"/>
              <w:bottom w:val="single" w:color="000000" w:sz="0" w:space="0"/>
              <w:right w:val="single" w:color="000000" w:sz="0" w:space="0"/>
            </w:tcBorders>
            <w:vAlign w:val="top"/>
          </w:tcPr>
          <w:p w14:paraId="02B37C41">
            <w:pPr>
              <w:spacing w:after="0"/>
              <w:jc w:val="center"/>
            </w:pPr>
          </w:p>
        </w:tc>
      </w:tr>
      <w:tr w14:paraId="2098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7169932">
            <w:pPr>
              <w:spacing w:after="0"/>
              <w:jc w:val="center"/>
            </w:pPr>
            <w:r>
              <w:rPr>
                <w:rFonts w:ascii="Times New Roman" w:hAnsi="Times New Roman" w:eastAsia="Times New Roman" w:cs="Times New Roman"/>
                <w:sz w:val="24"/>
                <w:szCs w:val="24"/>
              </w:rPr>
              <w:t>58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11E701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Вписанная окружность треугольника. Теорема о вписанной окружности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4CCAEB55">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1B85C67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821" w:type="pct"/>
            <w:tcBorders>
              <w:top w:val="single" w:color="000000" w:sz="0" w:space="0"/>
              <w:left w:val="single" w:color="000000" w:sz="0" w:space="0"/>
              <w:bottom w:val="single" w:color="000000" w:sz="0" w:space="0"/>
              <w:right w:val="single" w:color="000000" w:sz="0" w:space="0"/>
            </w:tcBorders>
            <w:vAlign w:val="top"/>
          </w:tcPr>
          <w:p w14:paraId="2E88FD61">
            <w:pPr>
              <w:spacing w:after="0"/>
              <w:jc w:val="center"/>
            </w:pPr>
          </w:p>
        </w:tc>
      </w:tr>
      <w:tr w14:paraId="1CBF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77E42FB">
            <w:pPr>
              <w:spacing w:after="0"/>
              <w:jc w:val="center"/>
            </w:pPr>
            <w:r>
              <w:rPr>
                <w:rFonts w:ascii="Times New Roman" w:hAnsi="Times New Roman" w:eastAsia="Times New Roman" w:cs="Times New Roman"/>
                <w:sz w:val="24"/>
                <w:szCs w:val="24"/>
              </w:rPr>
              <w:t>59</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C9B86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Описанная окружность треугольника. Теорема об описанной окружности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745DA142">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5B5746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22.04.2027</w:t>
            </w:r>
          </w:p>
        </w:tc>
        <w:tc>
          <w:tcPr>
            <w:tcW w:w="821" w:type="pct"/>
            <w:tcBorders>
              <w:top w:val="single" w:color="000000" w:sz="0" w:space="0"/>
              <w:left w:val="single" w:color="000000" w:sz="0" w:space="0"/>
              <w:bottom w:val="single" w:color="000000" w:sz="0" w:space="0"/>
              <w:right w:val="single" w:color="000000" w:sz="0" w:space="0"/>
            </w:tcBorders>
            <w:vAlign w:val="top"/>
          </w:tcPr>
          <w:p w14:paraId="1DA1217E">
            <w:pPr>
              <w:spacing w:after="0"/>
              <w:jc w:val="center"/>
            </w:pPr>
          </w:p>
        </w:tc>
      </w:tr>
      <w:tr w14:paraId="0C93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F257C28">
            <w:pPr>
              <w:spacing w:after="0"/>
              <w:jc w:val="center"/>
            </w:pPr>
            <w:r>
              <w:rPr>
                <w:rFonts w:ascii="Times New Roman" w:hAnsi="Times New Roman" w:eastAsia="Times New Roman" w:cs="Times New Roman"/>
                <w:sz w:val="24"/>
                <w:szCs w:val="24"/>
              </w:rPr>
              <w:t>60</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67B2D7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Окружность, вписанная в угол</w:t>
            </w:r>
          </w:p>
        </w:tc>
        <w:tc>
          <w:tcPr>
            <w:tcW w:w="641" w:type="pct"/>
            <w:tcBorders>
              <w:top w:val="single" w:color="000000" w:sz="0" w:space="0"/>
              <w:left w:val="single" w:color="000000" w:sz="0" w:space="0"/>
              <w:bottom w:val="single" w:color="000000" w:sz="0" w:space="0"/>
              <w:right w:val="single" w:color="000000" w:sz="0" w:space="0"/>
            </w:tcBorders>
            <w:vAlign w:val="top"/>
          </w:tcPr>
          <w:p w14:paraId="4C28765A">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6B2DE7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821" w:type="pct"/>
            <w:tcBorders>
              <w:top w:val="single" w:color="000000" w:sz="0" w:space="0"/>
              <w:left w:val="single" w:color="000000" w:sz="0" w:space="0"/>
              <w:bottom w:val="single" w:color="000000" w:sz="0" w:space="0"/>
              <w:right w:val="single" w:color="000000" w:sz="0" w:space="0"/>
            </w:tcBorders>
            <w:vAlign w:val="top"/>
          </w:tcPr>
          <w:p w14:paraId="63A60A9F">
            <w:pPr>
              <w:spacing w:after="0"/>
              <w:jc w:val="center"/>
            </w:pPr>
          </w:p>
        </w:tc>
      </w:tr>
      <w:tr w14:paraId="2F87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F2913DE">
            <w:pPr>
              <w:spacing w:after="0"/>
              <w:jc w:val="center"/>
            </w:pPr>
            <w:r>
              <w:rPr>
                <w:rFonts w:ascii="Times New Roman" w:hAnsi="Times New Roman" w:eastAsia="Times New Roman" w:cs="Times New Roman"/>
                <w:sz w:val="24"/>
                <w:szCs w:val="24"/>
              </w:rPr>
              <w:t>61</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59364F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треугольника по двум сторонам и углу между ними</w:t>
            </w:r>
          </w:p>
        </w:tc>
        <w:tc>
          <w:tcPr>
            <w:tcW w:w="641" w:type="pct"/>
            <w:tcBorders>
              <w:top w:val="single" w:color="000000" w:sz="0" w:space="0"/>
              <w:left w:val="single" w:color="000000" w:sz="0" w:space="0"/>
              <w:bottom w:val="single" w:color="000000" w:sz="0" w:space="0"/>
              <w:right w:val="single" w:color="000000" w:sz="0" w:space="0"/>
            </w:tcBorders>
            <w:vAlign w:val="top"/>
          </w:tcPr>
          <w:p w14:paraId="49EF1154">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0070B72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29.04.2027</w:t>
            </w:r>
          </w:p>
        </w:tc>
        <w:tc>
          <w:tcPr>
            <w:tcW w:w="821" w:type="pct"/>
            <w:tcBorders>
              <w:top w:val="single" w:color="000000" w:sz="0" w:space="0"/>
              <w:left w:val="single" w:color="000000" w:sz="0" w:space="0"/>
              <w:bottom w:val="single" w:color="000000" w:sz="0" w:space="0"/>
              <w:right w:val="single" w:color="000000" w:sz="0" w:space="0"/>
            </w:tcBorders>
            <w:vAlign w:val="top"/>
          </w:tcPr>
          <w:p w14:paraId="1DDBEEB6">
            <w:pPr>
              <w:spacing w:after="0"/>
              <w:jc w:val="center"/>
            </w:pPr>
          </w:p>
        </w:tc>
      </w:tr>
      <w:tr w14:paraId="00B2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F637929">
            <w:pPr>
              <w:spacing w:after="0"/>
              <w:jc w:val="center"/>
            </w:pPr>
            <w:r>
              <w:rPr>
                <w:rFonts w:ascii="Times New Roman" w:hAnsi="Times New Roman" w:eastAsia="Times New Roman" w:cs="Times New Roman"/>
                <w:sz w:val="24"/>
                <w:szCs w:val="24"/>
              </w:rPr>
              <w:t>62</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D9FE19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треугольника по стороне и двум прилежащим к ней углам</w:t>
            </w:r>
          </w:p>
        </w:tc>
        <w:tc>
          <w:tcPr>
            <w:tcW w:w="641" w:type="pct"/>
            <w:tcBorders>
              <w:top w:val="single" w:color="000000" w:sz="0" w:space="0"/>
              <w:left w:val="single" w:color="000000" w:sz="0" w:space="0"/>
              <w:bottom w:val="single" w:color="000000" w:sz="0" w:space="0"/>
              <w:right w:val="single" w:color="000000" w:sz="0" w:space="0"/>
            </w:tcBorders>
            <w:vAlign w:val="top"/>
          </w:tcPr>
          <w:p w14:paraId="434D0F32">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139768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821" w:type="pct"/>
            <w:tcBorders>
              <w:top w:val="single" w:color="000000" w:sz="0" w:space="0"/>
              <w:left w:val="single" w:color="000000" w:sz="0" w:space="0"/>
              <w:bottom w:val="single" w:color="000000" w:sz="0" w:space="0"/>
              <w:right w:val="single" w:color="000000" w:sz="0" w:space="0"/>
            </w:tcBorders>
            <w:vAlign w:val="top"/>
          </w:tcPr>
          <w:p w14:paraId="20EB1D17">
            <w:pPr>
              <w:spacing w:after="0"/>
              <w:jc w:val="center"/>
            </w:pPr>
          </w:p>
        </w:tc>
      </w:tr>
      <w:tr w14:paraId="4E04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071863B">
            <w:pPr>
              <w:spacing w:after="0"/>
              <w:jc w:val="center"/>
            </w:pPr>
            <w:r>
              <w:rPr>
                <w:rFonts w:ascii="Times New Roman" w:hAnsi="Times New Roman" w:eastAsia="Times New Roman" w:cs="Times New Roman"/>
                <w:sz w:val="24"/>
                <w:szCs w:val="24"/>
              </w:rPr>
              <w:t>63</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6441610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треугольника по трём сторонам</w:t>
            </w:r>
          </w:p>
        </w:tc>
        <w:tc>
          <w:tcPr>
            <w:tcW w:w="641" w:type="pct"/>
            <w:tcBorders>
              <w:top w:val="single" w:color="000000" w:sz="0" w:space="0"/>
              <w:left w:val="single" w:color="000000" w:sz="0" w:space="0"/>
              <w:bottom w:val="single" w:color="000000" w:sz="0" w:space="0"/>
              <w:right w:val="single" w:color="000000" w:sz="0" w:space="0"/>
            </w:tcBorders>
            <w:vAlign w:val="top"/>
          </w:tcPr>
          <w:p w14:paraId="108AD641">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32F455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06.05.2027</w:t>
            </w:r>
          </w:p>
        </w:tc>
        <w:tc>
          <w:tcPr>
            <w:tcW w:w="821" w:type="pct"/>
            <w:tcBorders>
              <w:top w:val="single" w:color="000000" w:sz="0" w:space="0"/>
              <w:left w:val="single" w:color="000000" w:sz="0" w:space="0"/>
              <w:bottom w:val="single" w:color="000000" w:sz="0" w:space="0"/>
              <w:right w:val="single" w:color="000000" w:sz="0" w:space="0"/>
            </w:tcBorders>
            <w:vAlign w:val="top"/>
          </w:tcPr>
          <w:p w14:paraId="2A6A1D7F">
            <w:pPr>
              <w:spacing w:after="0"/>
              <w:jc w:val="center"/>
            </w:pPr>
          </w:p>
        </w:tc>
      </w:tr>
      <w:tr w14:paraId="21D6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B6EFB1B">
            <w:pPr>
              <w:spacing w:after="0"/>
              <w:jc w:val="center"/>
            </w:pPr>
            <w:r>
              <w:rPr>
                <w:rFonts w:ascii="Times New Roman" w:hAnsi="Times New Roman" w:eastAsia="Times New Roman" w:cs="Times New Roman"/>
                <w:sz w:val="24"/>
                <w:szCs w:val="24"/>
              </w:rPr>
              <w:t>64</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DC11EA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Измерение отрезков и углов. Смежные и вертикальные углы</w:t>
            </w:r>
          </w:p>
        </w:tc>
        <w:tc>
          <w:tcPr>
            <w:tcW w:w="641" w:type="pct"/>
            <w:tcBorders>
              <w:top w:val="single" w:color="000000" w:sz="0" w:space="0"/>
              <w:left w:val="single" w:color="000000" w:sz="0" w:space="0"/>
              <w:bottom w:val="single" w:color="000000" w:sz="0" w:space="0"/>
              <w:right w:val="single" w:color="000000" w:sz="0" w:space="0"/>
            </w:tcBorders>
            <w:vAlign w:val="top"/>
          </w:tcPr>
          <w:p w14:paraId="2962EF30">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69D628C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821" w:type="pct"/>
            <w:tcBorders>
              <w:top w:val="single" w:color="000000" w:sz="0" w:space="0"/>
              <w:left w:val="single" w:color="000000" w:sz="0" w:space="0"/>
              <w:bottom w:val="single" w:color="000000" w:sz="0" w:space="0"/>
              <w:right w:val="single" w:color="000000" w:sz="0" w:space="0"/>
            </w:tcBorders>
            <w:vAlign w:val="top"/>
          </w:tcPr>
          <w:p w14:paraId="1531463E">
            <w:pPr>
              <w:spacing w:after="0"/>
              <w:jc w:val="center"/>
            </w:pPr>
          </w:p>
        </w:tc>
      </w:tr>
      <w:tr w14:paraId="1344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569093A">
            <w:pPr>
              <w:spacing w:after="0"/>
              <w:jc w:val="center"/>
            </w:pPr>
            <w:r>
              <w:rPr>
                <w:rFonts w:ascii="Times New Roman" w:hAnsi="Times New Roman" w:eastAsia="Times New Roman" w:cs="Times New Roman"/>
                <w:sz w:val="24"/>
                <w:szCs w:val="24"/>
              </w:rPr>
              <w:t>65</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1C6D460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Признаки и свойства параллельных прямых. Сумма углов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5626C5ED">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40D901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13.05.2027</w:t>
            </w:r>
          </w:p>
        </w:tc>
        <w:tc>
          <w:tcPr>
            <w:tcW w:w="821" w:type="pct"/>
            <w:tcBorders>
              <w:top w:val="single" w:color="000000" w:sz="0" w:space="0"/>
              <w:left w:val="single" w:color="000000" w:sz="0" w:space="0"/>
              <w:bottom w:val="single" w:color="000000" w:sz="0" w:space="0"/>
              <w:right w:val="single" w:color="000000" w:sz="0" w:space="0"/>
            </w:tcBorders>
            <w:vAlign w:val="top"/>
          </w:tcPr>
          <w:p w14:paraId="2AF44D50">
            <w:pPr>
              <w:spacing w:after="0"/>
              <w:jc w:val="center"/>
            </w:pPr>
          </w:p>
        </w:tc>
      </w:tr>
      <w:tr w14:paraId="26B7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232CDAE">
            <w:pPr>
              <w:spacing w:after="0"/>
              <w:jc w:val="center"/>
            </w:pPr>
            <w:r>
              <w:rPr>
                <w:rFonts w:ascii="Times New Roman" w:hAnsi="Times New Roman" w:eastAsia="Times New Roman" w:cs="Times New Roman"/>
                <w:sz w:val="24"/>
                <w:szCs w:val="24"/>
              </w:rPr>
              <w:t>66</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749D20C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Равнобедренный треугольник. Признаки равенства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0ADADD4F">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102F6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821" w:type="pct"/>
            <w:tcBorders>
              <w:top w:val="single" w:color="000000" w:sz="0" w:space="0"/>
              <w:left w:val="single" w:color="000000" w:sz="0" w:space="0"/>
              <w:bottom w:val="single" w:color="000000" w:sz="0" w:space="0"/>
              <w:right w:val="single" w:color="000000" w:sz="0" w:space="0"/>
            </w:tcBorders>
            <w:vAlign w:val="top"/>
          </w:tcPr>
          <w:p w14:paraId="597F04C6">
            <w:pPr>
              <w:spacing w:after="0"/>
              <w:jc w:val="center"/>
            </w:pPr>
          </w:p>
        </w:tc>
      </w:tr>
      <w:tr w14:paraId="38A6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83445A8">
            <w:pPr>
              <w:spacing w:after="0"/>
              <w:jc w:val="center"/>
            </w:pPr>
            <w:r>
              <w:rPr>
                <w:rFonts w:ascii="Times New Roman" w:hAnsi="Times New Roman" w:eastAsia="Times New Roman" w:cs="Times New Roman"/>
                <w:sz w:val="24"/>
                <w:szCs w:val="24"/>
              </w:rPr>
              <w:t>67</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3590CB6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Итоговая контрольная работа</w:t>
            </w:r>
          </w:p>
        </w:tc>
        <w:tc>
          <w:tcPr>
            <w:tcW w:w="641" w:type="pct"/>
            <w:tcBorders>
              <w:top w:val="single" w:color="000000" w:sz="0" w:space="0"/>
              <w:left w:val="single" w:color="000000" w:sz="0" w:space="0"/>
              <w:bottom w:val="single" w:color="000000" w:sz="0" w:space="0"/>
              <w:right w:val="single" w:color="000000" w:sz="0" w:space="0"/>
            </w:tcBorders>
            <w:vAlign w:val="top"/>
          </w:tcPr>
          <w:p w14:paraId="173FADE0">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7C1D86C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20.05.2027</w:t>
            </w:r>
          </w:p>
        </w:tc>
        <w:tc>
          <w:tcPr>
            <w:tcW w:w="821" w:type="pct"/>
            <w:tcBorders>
              <w:top w:val="single" w:color="000000" w:sz="0" w:space="0"/>
              <w:left w:val="single" w:color="000000" w:sz="0" w:space="0"/>
              <w:bottom w:val="single" w:color="000000" w:sz="0" w:space="0"/>
              <w:right w:val="single" w:color="000000" w:sz="0" w:space="0"/>
            </w:tcBorders>
            <w:vAlign w:val="top"/>
          </w:tcPr>
          <w:p w14:paraId="0769E38B">
            <w:pPr>
              <w:spacing w:after="0"/>
              <w:jc w:val="center"/>
            </w:pPr>
          </w:p>
        </w:tc>
      </w:tr>
      <w:tr w14:paraId="1EF2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4EF8627">
            <w:pPr>
              <w:spacing w:after="0"/>
              <w:jc w:val="center"/>
            </w:pPr>
            <w:r>
              <w:rPr>
                <w:rFonts w:ascii="Times New Roman" w:hAnsi="Times New Roman" w:eastAsia="Times New Roman" w:cs="Times New Roman"/>
                <w:sz w:val="24"/>
                <w:szCs w:val="24"/>
              </w:rPr>
              <w:t>68</w:t>
            </w:r>
          </w:p>
        </w:tc>
        <w:tc>
          <w:tcPr>
            <w:tcW w:w="2359" w:type="pct"/>
            <w:tcBorders>
              <w:top w:val="single" w:color="000000" w:sz="0" w:space="0"/>
              <w:left w:val="single" w:color="000000" w:sz="0" w:space="0"/>
              <w:bottom w:val="single" w:color="000000" w:sz="0" w:space="0"/>
              <w:right w:val="single" w:color="000000" w:sz="0" w:space="0"/>
            </w:tcBorders>
            <w:shd w:val="clear"/>
            <w:vAlign w:val="bottom"/>
          </w:tcPr>
          <w:p w14:paraId="2072778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элементов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105BC552">
            <w:pPr>
              <w:spacing w:after="0"/>
              <w:jc w:val="center"/>
            </w:pPr>
            <w:r>
              <w:rPr>
                <w:rFonts w:ascii="Times New Roman" w:hAnsi="Times New Roman" w:eastAsia="Times New Roman" w:cs="Times New Roman"/>
                <w:sz w:val="24"/>
                <w:szCs w:val="24"/>
              </w:rPr>
              <w:t>1</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5DAA11A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821" w:type="pct"/>
            <w:tcBorders>
              <w:top w:val="single" w:color="000000" w:sz="0" w:space="0"/>
              <w:left w:val="single" w:color="000000" w:sz="0" w:space="0"/>
              <w:bottom w:val="single" w:color="000000" w:sz="0" w:space="0"/>
              <w:right w:val="single" w:color="000000" w:sz="0" w:space="0"/>
            </w:tcBorders>
            <w:vAlign w:val="top"/>
          </w:tcPr>
          <w:p w14:paraId="0668C5B1">
            <w:pPr>
              <w:spacing w:after="0"/>
              <w:jc w:val="center"/>
            </w:pPr>
          </w:p>
        </w:tc>
      </w:tr>
      <w:tr w14:paraId="3016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53" w:type="pct"/>
            <w:gridSpan w:val="2"/>
            <w:tcBorders>
              <w:top w:val="single" w:color="000000" w:sz="0" w:space="0"/>
              <w:left w:val="single" w:color="000000" w:sz="0" w:space="0"/>
              <w:bottom w:val="single" w:color="000000" w:sz="0" w:space="0"/>
              <w:right w:val="single" w:color="000000" w:sz="0" w:space="0"/>
            </w:tcBorders>
            <w:vAlign w:val="top"/>
          </w:tcPr>
          <w:p w14:paraId="57D9F7A3">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41" w:type="pct"/>
            <w:tcBorders>
              <w:top w:val="single" w:color="000000" w:sz="0" w:space="0"/>
              <w:left w:val="single" w:color="000000" w:sz="0" w:space="0"/>
              <w:bottom w:val="single" w:color="000000" w:sz="0" w:space="0"/>
              <w:right w:val="single" w:color="000000" w:sz="0" w:space="0"/>
            </w:tcBorders>
            <w:vAlign w:val="top"/>
          </w:tcPr>
          <w:p w14:paraId="756BAE39">
            <w:pPr>
              <w:spacing w:after="0"/>
              <w:jc w:val="center"/>
            </w:pPr>
            <w:r>
              <w:rPr>
                <w:rFonts w:ascii="Times New Roman" w:hAnsi="Times New Roman" w:eastAsia="Times New Roman" w:cs="Times New Roman"/>
                <w:b/>
                <w:bCs/>
                <w:sz w:val="24"/>
                <w:szCs w:val="24"/>
              </w:rPr>
              <w:t>68</w:t>
            </w:r>
          </w:p>
        </w:tc>
        <w:tc>
          <w:tcPr>
            <w:tcW w:w="784" w:type="pct"/>
            <w:tcBorders>
              <w:top w:val="single" w:color="000000" w:sz="0" w:space="0"/>
              <w:left w:val="single" w:color="000000" w:sz="0" w:space="0"/>
              <w:bottom w:val="single" w:color="000000" w:sz="0" w:space="0"/>
              <w:right w:val="single" w:color="000000" w:sz="0" w:space="0"/>
            </w:tcBorders>
            <w:shd w:val="clear"/>
            <w:vAlign w:val="top"/>
          </w:tcPr>
          <w:p w14:paraId="47CFF07E">
            <w:pPr>
              <w:spacing w:after="0"/>
              <w:rPr>
                <w:rFonts w:asciiTheme="minorHAnsi" w:hAnsiTheme="minorHAnsi" w:eastAsiaTheme="minorEastAsia" w:cstheme="minorBidi"/>
                <w:sz w:val="21"/>
                <w:szCs w:val="22"/>
              </w:rPr>
            </w:pPr>
          </w:p>
        </w:tc>
        <w:tc>
          <w:tcPr>
            <w:tcW w:w="821" w:type="pct"/>
            <w:tcBorders>
              <w:top w:val="single" w:color="000000" w:sz="0" w:space="0"/>
              <w:left w:val="single" w:color="000000" w:sz="0" w:space="0"/>
              <w:bottom w:val="single" w:color="000000" w:sz="0" w:space="0"/>
              <w:right w:val="single" w:color="000000" w:sz="0" w:space="0"/>
            </w:tcBorders>
            <w:vAlign w:val="top"/>
          </w:tcPr>
          <w:p w14:paraId="78F0A3F4">
            <w:pPr>
              <w:spacing w:after="0"/>
            </w:pPr>
          </w:p>
        </w:tc>
      </w:tr>
    </w:tbl>
    <w:p w14:paraId="3207091B">
      <w:r>
        <w:br w:type="page"/>
      </w:r>
    </w:p>
    <w:p w14:paraId="38055F0E">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6A5524A9">
      <w:pPr>
        <w:spacing w:after="60"/>
        <w:ind w:firstLine="709"/>
        <w:jc w:val="both"/>
        <w:rPr>
          <w:sz w:val="24"/>
          <w:szCs w:val="24"/>
        </w:rPr>
      </w:pPr>
      <w:r>
        <w:rPr>
          <w:rFonts w:ascii="Times New Roman" w:hAnsi="Times New Roman" w:eastAsia="Times New Roman" w:cs="Times New Roman"/>
          <w:sz w:val="24"/>
          <w:szCs w:val="24"/>
        </w:rPr>
        <w:t>1. Учебник по предмету «Геометрия», включённый в федеральный перечень учебников (ФПУ).</w:t>
      </w:r>
    </w:p>
    <w:p w14:paraId="26EA92EA">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030FA37A">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w:t>
      </w:r>
      <w:bookmarkStart w:id="0" w:name="_GoBack"/>
      <w:bookmarkEnd w:id="0"/>
      <w:r>
        <w:rPr>
          <w:rFonts w:ascii="Times New Roman" w:hAnsi="Times New Roman" w:eastAsia="Times New Roman" w:cs="Times New Roman"/>
          <w:sz w:val="24"/>
          <w:szCs w:val="24"/>
        </w:rPr>
        <w:t>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5F33">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33329">
    <w:pPr>
      <w:jc w:val="right"/>
    </w:pPr>
    <w:r>
      <w:rPr>
        <w:rFonts w:ascii="Times New Roman" w:hAnsi="Times New Roman" w:eastAsia="Times New Roman" w:cs="Times New Roman"/>
        <w:i/>
        <w:iCs/>
        <w:sz w:val="20"/>
        <w:szCs w:val="20"/>
      </w:rPr>
      <w:t>Геометрия. 7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087D7E04"/>
    <w:rsid w:val="16D72F81"/>
    <w:rsid w:val="34B96B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2285</Words>
  <Characters>17596</Characters>
  <TotalTime>15</TotalTime>
  <ScaleCrop>false</ScaleCrop>
  <LinksUpToDate>false</LinksUpToDate>
  <CharactersWithSpaces>20023</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2026-10-09T09:43:00Z</dcterms:created>
  <dc:creator>Un-named</dc:creator>
  <cp:lastModifiedBy>школа</cp:lastModifiedBy>
  <dcterms:modified xsi:type="dcterms:W3CDTF">2026-10-10T08:29:39Z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A1C249D458C34BAE8929B2EE97EFF71E_13</vt:lpwstr>
  </property>
  <property fmtid="{D5CDD505-2E9C-101B-9397-08002B2CF9AE}" pid="4" name="KSOTemplateDocerSaveRecord">
    <vt:lpwstr>eyJoZGlkIjoiOGMxYTIwNjYxOGZjYTc2MDFhMTI3NDc1MTU3MWZmMmQifQ==</vt:lpwstr>
  </property>
</Properties>
</file>